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15419" w14:textId="02F069A7" w:rsidR="007414B9" w:rsidRPr="007414B9" w:rsidRDefault="007414B9" w:rsidP="007414B9">
      <w:pPr>
        <w:tabs>
          <w:tab w:val="center" w:pos="4536"/>
          <w:tab w:val="right" w:pos="7938"/>
          <w:tab w:val="right" w:pos="9639"/>
        </w:tabs>
        <w:ind w:right="2"/>
        <w:rPr>
          <w:rFonts w:ascii="Arial" w:hAnsi="Arial" w:cs="Arial"/>
          <w:b/>
          <w:bCs/>
          <w:sz w:val="24"/>
          <w:szCs w:val="18"/>
        </w:rPr>
      </w:pPr>
      <w:r w:rsidRPr="007414B9">
        <w:rPr>
          <w:rFonts w:ascii="Arial" w:hAnsi="Arial" w:cs="Arial"/>
          <w:b/>
          <w:bCs/>
          <w:sz w:val="24"/>
          <w:szCs w:val="18"/>
        </w:rPr>
        <w:t>3GPP TSG RAN WG1 #11</w:t>
      </w:r>
      <w:r w:rsidR="004937B0">
        <w:rPr>
          <w:rFonts w:ascii="Arial" w:hAnsi="Arial" w:cs="Arial"/>
          <w:b/>
          <w:bCs/>
          <w:sz w:val="24"/>
          <w:szCs w:val="18"/>
        </w:rPr>
        <w:t>4</w:t>
      </w:r>
      <w:r w:rsidRPr="007414B9">
        <w:rPr>
          <w:rFonts w:ascii="Arial" w:hAnsi="Arial" w:cs="Arial"/>
          <w:b/>
          <w:bCs/>
          <w:sz w:val="24"/>
          <w:szCs w:val="18"/>
        </w:rPr>
        <w:tab/>
      </w:r>
      <w:r w:rsidRPr="007414B9">
        <w:rPr>
          <w:rFonts w:ascii="Arial" w:hAnsi="Arial" w:cs="Arial"/>
          <w:b/>
          <w:bCs/>
          <w:sz w:val="24"/>
          <w:szCs w:val="18"/>
        </w:rPr>
        <w:tab/>
      </w:r>
      <w:r w:rsidRPr="007414B9">
        <w:rPr>
          <w:rFonts w:ascii="Arial" w:hAnsi="Arial" w:cs="Arial"/>
          <w:b/>
          <w:bCs/>
          <w:sz w:val="24"/>
          <w:szCs w:val="18"/>
        </w:rPr>
        <w:tab/>
        <w:t>R1-</w:t>
      </w:r>
      <w:r w:rsidR="001B1769" w:rsidRPr="007414B9">
        <w:rPr>
          <w:rFonts w:ascii="Arial" w:hAnsi="Arial" w:cs="Arial"/>
          <w:b/>
          <w:bCs/>
          <w:sz w:val="24"/>
          <w:szCs w:val="18"/>
        </w:rPr>
        <w:t>230</w:t>
      </w:r>
      <w:r w:rsidR="001B1769">
        <w:rPr>
          <w:rFonts w:ascii="Arial" w:hAnsi="Arial" w:cs="Arial"/>
          <w:b/>
          <w:bCs/>
          <w:sz w:val="24"/>
          <w:szCs w:val="18"/>
        </w:rPr>
        <w:t>7691</w:t>
      </w:r>
    </w:p>
    <w:p w14:paraId="4D127E4B" w14:textId="77777777" w:rsidR="004937B0" w:rsidRPr="00E6668F" w:rsidRDefault="004937B0" w:rsidP="004937B0">
      <w:pPr>
        <w:tabs>
          <w:tab w:val="center" w:pos="4536"/>
          <w:tab w:val="right" w:pos="9072"/>
        </w:tabs>
        <w:rPr>
          <w:rFonts w:ascii="Arial" w:eastAsia="MS Mincho" w:hAnsi="Arial" w:cs="Arial"/>
          <w:b/>
          <w:bCs/>
          <w:sz w:val="24"/>
          <w:szCs w:val="18"/>
          <w:lang w:eastAsia="ja-JP"/>
        </w:rPr>
      </w:pPr>
      <w:r w:rsidRPr="00E6668F">
        <w:rPr>
          <w:rFonts w:ascii="Arial" w:eastAsia="MS Mincho" w:hAnsi="Arial" w:cs="Arial"/>
          <w:b/>
          <w:bCs/>
          <w:sz w:val="24"/>
          <w:szCs w:val="18"/>
          <w:lang w:eastAsia="ja-JP"/>
        </w:rPr>
        <w:t>Toulouse, France, August 21</w:t>
      </w:r>
      <w:r w:rsidRPr="00E6668F">
        <w:rPr>
          <w:rFonts w:ascii="Arial" w:eastAsia="MS Mincho" w:hAnsi="Arial" w:cs="Arial"/>
          <w:b/>
          <w:bCs/>
          <w:sz w:val="24"/>
          <w:szCs w:val="18"/>
          <w:vertAlign w:val="superscript"/>
          <w:lang w:eastAsia="ja-JP"/>
        </w:rPr>
        <w:t>st</w:t>
      </w:r>
      <w:r w:rsidRPr="00E6668F">
        <w:rPr>
          <w:rFonts w:ascii="Arial" w:eastAsia="MS Mincho" w:hAnsi="Arial" w:cs="Arial"/>
          <w:b/>
          <w:bCs/>
          <w:sz w:val="24"/>
          <w:szCs w:val="18"/>
          <w:lang w:eastAsia="ja-JP"/>
        </w:rPr>
        <w:t xml:space="preserve"> – August 25</w:t>
      </w:r>
      <w:r w:rsidRPr="00E6668F">
        <w:rPr>
          <w:rFonts w:ascii="Arial" w:eastAsia="MS Mincho" w:hAnsi="Arial" w:cs="Arial"/>
          <w:b/>
          <w:bCs/>
          <w:sz w:val="24"/>
          <w:szCs w:val="18"/>
          <w:vertAlign w:val="superscript"/>
          <w:lang w:eastAsia="ja-JP"/>
        </w:rPr>
        <w:t>th</w:t>
      </w:r>
      <w:r w:rsidRPr="00E6668F">
        <w:rPr>
          <w:rFonts w:ascii="Arial" w:eastAsia="MS Mincho" w:hAnsi="Arial" w:cs="Arial"/>
          <w:b/>
          <w:bCs/>
          <w:sz w:val="24"/>
          <w:szCs w:val="18"/>
          <w:lang w:eastAsia="ja-JP"/>
        </w:rPr>
        <w:t>, 2023</w:t>
      </w:r>
    </w:p>
    <w:p w14:paraId="534B7880" w14:textId="64C649E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BD53C3">
        <w:rPr>
          <w:rFonts w:ascii="Arial" w:hAnsi="Arial"/>
          <w:sz w:val="24"/>
        </w:rPr>
        <w:t>9.7.2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564A9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cell DTX/DRX mechanism</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41123523" w:rsidR="00A4528F" w:rsidRDefault="00A4528F" w:rsidP="00235E4B">
      <w:pPr>
        <w:spacing w:after="120" w:line="288" w:lineRule="auto"/>
        <w:jc w:val="both"/>
        <w:rPr>
          <w:lang w:eastAsia="ko-KR"/>
        </w:rPr>
      </w:pPr>
      <w:r>
        <w:rPr>
          <w:lang w:eastAsia="ko-KR"/>
        </w:rPr>
        <w:t>A WI on network energy saving for NR was endorsed in [1]</w:t>
      </w:r>
      <w:r w:rsidRPr="001120A9">
        <w:rPr>
          <w:lang w:eastAsia="ko-KR"/>
        </w:rPr>
        <w:t>.</w:t>
      </w:r>
      <w:r>
        <w:rPr>
          <w:lang w:eastAsia="ko-KR"/>
        </w:rPr>
        <w:t xml:space="preserve"> One objective is to specify </w:t>
      </w:r>
      <w:r w:rsidRPr="00347FE8">
        <w:rPr>
          <w:bCs/>
        </w:rPr>
        <w:t>enhancement on cell DTX/DRX mechanism</w:t>
      </w:r>
      <w:r>
        <w:rPr>
          <w:bCs/>
        </w:rPr>
        <w:t xml:space="preserve"> as following</w:t>
      </w:r>
      <w:r w:rsidRPr="00AB3CBB">
        <w:rPr>
          <w:lang w:eastAsia="ko-KR"/>
        </w:rPr>
        <w:t>.</w:t>
      </w:r>
    </w:p>
    <w:p w14:paraId="68336A3F" w14:textId="77777777" w:rsidR="00A4528F" w:rsidRPr="00347FE8" w:rsidRDefault="00A4528F" w:rsidP="00235E4B">
      <w:pPr>
        <w:overflowPunct w:val="0"/>
        <w:autoSpaceDE w:val="0"/>
        <w:autoSpaceDN w:val="0"/>
        <w:adjustRightInd w:val="0"/>
        <w:spacing w:after="0" w:line="288" w:lineRule="auto"/>
        <w:ind w:left="720"/>
        <w:jc w:val="both"/>
        <w:textAlignment w:val="baseline"/>
        <w:rPr>
          <w:bCs/>
        </w:rPr>
      </w:pPr>
      <w:r w:rsidRPr="00347FE8">
        <w:rPr>
          <w:bCs/>
        </w:rPr>
        <w:t xml:space="preserve">Specify enhancement on cell DTX/DRX mechanism including the alignment of cell DTX/DRX and UE DRX in </w:t>
      </w:r>
      <w:r w:rsidRPr="0029710B">
        <w:rPr>
          <w:bCs/>
        </w:rPr>
        <w:t xml:space="preserve">RRC_CONNECTED </w:t>
      </w:r>
      <w:r w:rsidRPr="00347FE8">
        <w:rPr>
          <w:bCs/>
        </w:rPr>
        <w:t>mode, and inter-node information exchange on cell DTX/DRX [RAN2, RAN1, RAN3]</w:t>
      </w:r>
    </w:p>
    <w:p w14:paraId="177FD9C4" w14:textId="77777777" w:rsidR="00A4528F" w:rsidRPr="00347FE8" w:rsidRDefault="00A4528F" w:rsidP="00235E4B">
      <w:pPr>
        <w:numPr>
          <w:ilvl w:val="0"/>
          <w:numId w:val="12"/>
        </w:numPr>
        <w:overflowPunct w:val="0"/>
        <w:autoSpaceDE w:val="0"/>
        <w:autoSpaceDN w:val="0"/>
        <w:adjustRightInd w:val="0"/>
        <w:spacing w:beforeLines="50" w:before="120" w:afterLines="50" w:after="120" w:line="288" w:lineRule="auto"/>
        <w:ind w:left="1769" w:hanging="329"/>
        <w:jc w:val="both"/>
        <w:textAlignment w:val="baseline"/>
        <w:rPr>
          <w:bCs/>
          <w:lang w:eastAsia="zh-CN"/>
        </w:rPr>
      </w:pPr>
      <w:r w:rsidRPr="00347FE8">
        <w:rPr>
          <w:bCs/>
          <w:lang w:eastAsia="zh-CN"/>
        </w:rPr>
        <w:t>Note: No change for SSB transmission due to cell DTX/DRX.</w:t>
      </w:r>
    </w:p>
    <w:p w14:paraId="728D4E3D" w14:textId="1ED1F6BE" w:rsidR="00A4528F" w:rsidRPr="00A4528F" w:rsidRDefault="00A4528F" w:rsidP="00235E4B">
      <w:pPr>
        <w:numPr>
          <w:ilvl w:val="0"/>
          <w:numId w:val="12"/>
        </w:numPr>
        <w:overflowPunct w:val="0"/>
        <w:autoSpaceDE w:val="0"/>
        <w:autoSpaceDN w:val="0"/>
        <w:adjustRightInd w:val="0"/>
        <w:spacing w:beforeLines="50" w:before="120" w:afterLines="50" w:after="120" w:line="288" w:lineRule="auto"/>
        <w:ind w:left="176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181FA967" w14:textId="32C9C635" w:rsidR="005F69FB" w:rsidRDefault="005F69FB" w:rsidP="0036441D">
      <w:pPr>
        <w:spacing w:before="240" w:line="288" w:lineRule="auto"/>
        <w:jc w:val="both"/>
        <w:rPr>
          <w:rFonts w:eastAsiaTheme="minorEastAsia"/>
          <w:lang w:eastAsia="ko-KR"/>
        </w:rPr>
      </w:pPr>
      <w:r>
        <w:rPr>
          <w:rFonts w:eastAsiaTheme="minorEastAsia"/>
          <w:lang w:eastAsia="ko-KR"/>
        </w:rPr>
        <w:t>In RAN1#11</w:t>
      </w:r>
      <w:r w:rsidR="00043882">
        <w:rPr>
          <w:rFonts w:eastAsiaTheme="minorEastAsia"/>
          <w:lang w:eastAsia="ko-KR"/>
        </w:rPr>
        <w:t>3</w:t>
      </w:r>
      <w:r>
        <w:rPr>
          <w:rFonts w:eastAsiaTheme="minorEastAsia"/>
          <w:lang w:eastAsia="ko-KR"/>
        </w:rPr>
        <w:t xml:space="preserve"> meeting, the following agreements were achieved [2].</w:t>
      </w:r>
    </w:p>
    <w:tbl>
      <w:tblPr>
        <w:tblStyle w:val="TableGrid"/>
        <w:tblW w:w="0" w:type="auto"/>
        <w:tblLook w:val="04A0" w:firstRow="1" w:lastRow="0" w:firstColumn="1" w:lastColumn="0" w:noHBand="0" w:noVBand="1"/>
      </w:tblPr>
      <w:tblGrid>
        <w:gridCol w:w="9628"/>
      </w:tblGrid>
      <w:tr w:rsidR="005F69FB" w14:paraId="73808D1E" w14:textId="77777777" w:rsidTr="005F69FB">
        <w:tc>
          <w:tcPr>
            <w:tcW w:w="9628" w:type="dxa"/>
          </w:tcPr>
          <w:p w14:paraId="46415DCA" w14:textId="77777777" w:rsidR="003D50E8" w:rsidRPr="00E52B02" w:rsidRDefault="003D50E8" w:rsidP="003D50E8">
            <w:pPr>
              <w:rPr>
                <w:highlight w:val="green"/>
              </w:rPr>
            </w:pPr>
            <w:r w:rsidRPr="00E52B02">
              <w:rPr>
                <w:highlight w:val="green"/>
              </w:rPr>
              <w:t>Agreement</w:t>
            </w:r>
          </w:p>
          <w:p w14:paraId="54B7E7FF" w14:textId="77777777" w:rsidR="003D50E8" w:rsidRPr="00E52B02" w:rsidRDefault="003D50E8" w:rsidP="003D50E8">
            <w:pPr>
              <w:rPr>
                <w:lang w:eastAsia="zh-CN"/>
              </w:rPr>
            </w:pPr>
            <w:r w:rsidRPr="00E52B02">
              <w:rPr>
                <w:lang w:eastAsia="zh-CN"/>
              </w:rPr>
              <w:t>RAN1 supports the group common L1 signaling using PDCCH for cell DTX/DRX activation and deactivation without HARQ feedback</w:t>
            </w:r>
          </w:p>
          <w:p w14:paraId="2E4C1328" w14:textId="77777777" w:rsidR="003D50E8" w:rsidRPr="00E52B02" w:rsidRDefault="003D50E8" w:rsidP="003D50E8">
            <w:pPr>
              <w:pStyle w:val="ListParagraph"/>
              <w:numPr>
                <w:ilvl w:val="0"/>
                <w:numId w:val="27"/>
              </w:numPr>
              <w:overflowPunct w:val="0"/>
              <w:autoSpaceDE w:val="0"/>
              <w:autoSpaceDN w:val="0"/>
              <w:adjustRightInd w:val="0"/>
              <w:ind w:leftChars="0" w:firstLine="400"/>
              <w:contextualSpacing/>
              <w:textAlignment w:val="baseline"/>
              <w:rPr>
                <w:lang w:eastAsia="zh-CN"/>
              </w:rPr>
            </w:pPr>
            <w:r w:rsidRPr="00E52B02">
              <w:rPr>
                <w:lang w:eastAsia="zh-CN"/>
              </w:rPr>
              <w:t xml:space="preserve">Send an LS to RAN2 to consider the additional support of a MAC CE based indication </w:t>
            </w:r>
          </w:p>
          <w:p w14:paraId="3787A020" w14:textId="77777777" w:rsidR="003D50E8" w:rsidRPr="00E52B02" w:rsidRDefault="003D50E8" w:rsidP="003D50E8">
            <w:pPr>
              <w:pStyle w:val="ListParagraph"/>
              <w:numPr>
                <w:ilvl w:val="0"/>
                <w:numId w:val="27"/>
              </w:numPr>
              <w:overflowPunct w:val="0"/>
              <w:autoSpaceDE w:val="0"/>
              <w:autoSpaceDN w:val="0"/>
              <w:adjustRightInd w:val="0"/>
              <w:ind w:leftChars="0" w:firstLine="400"/>
              <w:contextualSpacing/>
              <w:textAlignment w:val="baseline"/>
              <w:rPr>
                <w:lang w:eastAsia="zh-CN"/>
              </w:rPr>
            </w:pPr>
            <w:r w:rsidRPr="00E52B02">
              <w:rPr>
                <w:lang w:eastAsia="zh-CN"/>
              </w:rPr>
              <w:t>Subject to UE capability</w:t>
            </w:r>
          </w:p>
          <w:p w14:paraId="10706316" w14:textId="77777777" w:rsidR="003D50E8" w:rsidRPr="008129C0" w:rsidRDefault="003D50E8" w:rsidP="003D50E8">
            <w:pPr>
              <w:rPr>
                <w:rFonts w:cs="Times"/>
                <w:highlight w:val="green"/>
                <w:lang w:eastAsia="x-none"/>
              </w:rPr>
            </w:pPr>
            <w:r w:rsidRPr="008129C0">
              <w:rPr>
                <w:rFonts w:cs="Times"/>
                <w:highlight w:val="green"/>
                <w:lang w:eastAsia="x-none"/>
              </w:rPr>
              <w:t>Agreement</w:t>
            </w:r>
          </w:p>
          <w:p w14:paraId="42960DC5" w14:textId="77777777" w:rsidR="003D50E8" w:rsidRPr="008129C0" w:rsidRDefault="003D50E8" w:rsidP="003D50E8">
            <w:pPr>
              <w:rPr>
                <w:lang w:eastAsia="zh-CN"/>
              </w:rPr>
            </w:pPr>
            <w:r w:rsidRPr="008129C0">
              <w:rPr>
                <w:lang w:eastAsia="zh-CN"/>
              </w:rPr>
              <w:t>Confirmation of WA from previous meeting with removal of the two sub-bullets.</w:t>
            </w:r>
          </w:p>
          <w:p w14:paraId="119B230C" w14:textId="77777777" w:rsidR="003D50E8" w:rsidRPr="008129C0" w:rsidRDefault="003D50E8" w:rsidP="003D50E8">
            <w:pPr>
              <w:ind w:left="720"/>
              <w:rPr>
                <w:highlight w:val="darkYellow"/>
              </w:rPr>
            </w:pPr>
            <w:r w:rsidRPr="008129C0">
              <w:rPr>
                <w:highlight w:val="darkYellow"/>
              </w:rPr>
              <w:t>Working Assumption</w:t>
            </w:r>
          </w:p>
          <w:p w14:paraId="079C4D18" w14:textId="77777777" w:rsidR="003D50E8" w:rsidRPr="008129C0" w:rsidRDefault="003D50E8" w:rsidP="003D50E8">
            <w:pPr>
              <w:numPr>
                <w:ilvl w:val="1"/>
                <w:numId w:val="22"/>
              </w:numPr>
              <w:suppressAutoHyphens/>
              <w:spacing w:after="0" w:line="254" w:lineRule="auto"/>
              <w:jc w:val="both"/>
              <w:rPr>
                <w:lang w:eastAsia="zh-CN"/>
              </w:rPr>
            </w:pPr>
            <w:r w:rsidRPr="008129C0">
              <w:rPr>
                <w:lang w:eastAsia="ko-KR"/>
              </w:rPr>
              <w:t>Support of L1 signaling at least for activation/deactivation of a cell DTX and/or DRX configuration is feasible (e.g., in terms of enabling/disenabling the feature) from RAN1 perspective.</w:t>
            </w:r>
          </w:p>
          <w:p w14:paraId="12463B02" w14:textId="77777777" w:rsidR="003D50E8" w:rsidRPr="008129C0" w:rsidRDefault="003D50E8" w:rsidP="003D50E8">
            <w:pPr>
              <w:numPr>
                <w:ilvl w:val="2"/>
                <w:numId w:val="22"/>
              </w:numPr>
              <w:suppressAutoHyphens/>
              <w:overflowPunct w:val="0"/>
              <w:spacing w:after="0" w:line="254" w:lineRule="auto"/>
              <w:rPr>
                <w:rFonts w:eastAsia="宋体"/>
                <w:strike/>
                <w:color w:val="C00000"/>
                <w:u w:val="single"/>
                <w:lang w:eastAsia="zh-CN"/>
              </w:rPr>
            </w:pPr>
            <w:r w:rsidRPr="008129C0">
              <w:rPr>
                <w:rFonts w:eastAsia="宋体"/>
                <w:strike/>
                <w:color w:val="C00000"/>
                <w:u w:val="single"/>
                <w:lang w:eastAsia="zh-CN"/>
              </w:rPr>
              <w:t>This does not imply that L1 activation/deactivation is supported in Rel-18\</w:t>
            </w:r>
          </w:p>
          <w:p w14:paraId="2B52726D" w14:textId="77777777" w:rsidR="003D50E8" w:rsidRPr="008129C0" w:rsidRDefault="003D50E8" w:rsidP="003D50E8">
            <w:pPr>
              <w:numPr>
                <w:ilvl w:val="2"/>
                <w:numId w:val="22"/>
              </w:numPr>
              <w:suppressAutoHyphens/>
              <w:overflowPunct w:val="0"/>
              <w:spacing w:after="0" w:line="254" w:lineRule="auto"/>
              <w:rPr>
                <w:rFonts w:eastAsia="宋体"/>
                <w:strike/>
                <w:color w:val="C00000"/>
                <w:u w:val="single"/>
                <w:lang w:eastAsia="zh-CN"/>
              </w:rPr>
            </w:pPr>
            <w:r w:rsidRPr="008129C0">
              <w:rPr>
                <w:rFonts w:eastAsia="宋体"/>
                <w:strike/>
                <w:color w:val="C00000"/>
                <w:u w:val="single"/>
                <w:lang w:eastAsia="zh-CN"/>
              </w:rPr>
              <w:t>Note: Reliability, overhead, and benefits are FFS</w:t>
            </w:r>
          </w:p>
          <w:p w14:paraId="14FC8A01" w14:textId="77777777" w:rsidR="003D50E8" w:rsidRPr="008129C0" w:rsidRDefault="003D50E8" w:rsidP="003D50E8">
            <w:pPr>
              <w:rPr>
                <w:lang w:eastAsia="x-none"/>
              </w:rPr>
            </w:pPr>
          </w:p>
          <w:p w14:paraId="37470A00" w14:textId="77777777" w:rsidR="003D50E8" w:rsidRPr="008129C0" w:rsidRDefault="003D50E8" w:rsidP="003D50E8">
            <w:pPr>
              <w:rPr>
                <w:highlight w:val="green"/>
                <w:lang w:eastAsia="x-none"/>
              </w:rPr>
            </w:pPr>
            <w:r w:rsidRPr="008129C0">
              <w:rPr>
                <w:highlight w:val="green"/>
                <w:lang w:eastAsia="x-none"/>
              </w:rPr>
              <w:t>Agreement</w:t>
            </w:r>
          </w:p>
          <w:p w14:paraId="3B578056" w14:textId="77777777" w:rsidR="003D50E8" w:rsidRPr="008129C0" w:rsidRDefault="003D50E8" w:rsidP="003D50E8">
            <w:pPr>
              <w:numPr>
                <w:ilvl w:val="0"/>
                <w:numId w:val="28"/>
              </w:numPr>
              <w:suppressAutoHyphens/>
              <w:spacing w:after="0" w:line="254" w:lineRule="auto"/>
              <w:jc w:val="both"/>
              <w:rPr>
                <w:lang w:eastAsia="ko-KR"/>
              </w:rPr>
            </w:pPr>
            <w:r w:rsidRPr="008129C0">
              <w:rPr>
                <w:lang w:eastAsia="ko-KR"/>
              </w:rPr>
              <w:t xml:space="preserve">DCI format for </w:t>
            </w:r>
            <w:r w:rsidRPr="008129C0">
              <w:rPr>
                <w:lang w:eastAsia="zh-CN"/>
              </w:rPr>
              <w:t xml:space="preserve">group common L1 signaling using PDCCH for cell DTX/DRX activation and deactivation </w:t>
            </w:r>
            <w:r w:rsidRPr="008129C0">
              <w:rPr>
                <w:lang w:eastAsia="ko-KR"/>
              </w:rPr>
              <w:t>(</w:t>
            </w:r>
            <w:proofErr w:type="spellStart"/>
            <w:r w:rsidRPr="008129C0">
              <w:rPr>
                <w:lang w:eastAsia="ko-KR"/>
              </w:rPr>
              <w:t>downselect</w:t>
            </w:r>
            <w:proofErr w:type="spellEnd"/>
            <w:r w:rsidRPr="008129C0">
              <w:rPr>
                <w:lang w:eastAsia="ko-KR"/>
              </w:rPr>
              <w:t xml:space="preserve"> just one among alternatives)</w:t>
            </w:r>
          </w:p>
          <w:p w14:paraId="26E33105" w14:textId="77777777" w:rsidR="003D50E8" w:rsidRPr="008129C0" w:rsidRDefault="003D50E8" w:rsidP="003D50E8">
            <w:pPr>
              <w:numPr>
                <w:ilvl w:val="1"/>
                <w:numId w:val="28"/>
              </w:numPr>
              <w:suppressAutoHyphens/>
              <w:spacing w:after="0" w:line="254" w:lineRule="auto"/>
              <w:jc w:val="both"/>
              <w:rPr>
                <w:lang w:eastAsia="ko-KR"/>
              </w:rPr>
            </w:pPr>
            <w:r w:rsidRPr="008129C0">
              <w:rPr>
                <w:lang w:eastAsia="ko-KR"/>
              </w:rPr>
              <w:t>Alt 1) DCI Format 2_6 (</w:t>
            </w:r>
            <w:r w:rsidRPr="008129C0">
              <w:rPr>
                <w:lang w:eastAsia="x-none"/>
              </w:rPr>
              <w:t>power saving information outside DRX Active Time)</w:t>
            </w:r>
          </w:p>
          <w:p w14:paraId="74DC551F" w14:textId="77777777" w:rsidR="003D50E8" w:rsidRPr="003D50E8" w:rsidRDefault="003D50E8" w:rsidP="003D50E8">
            <w:pPr>
              <w:numPr>
                <w:ilvl w:val="2"/>
                <w:numId w:val="28"/>
              </w:numPr>
              <w:suppressAutoHyphens/>
              <w:spacing w:after="0" w:line="254" w:lineRule="auto"/>
              <w:jc w:val="both"/>
              <w:rPr>
                <w:lang w:eastAsia="ko-KR"/>
              </w:rPr>
            </w:pPr>
            <w:r w:rsidRPr="003D50E8">
              <w:rPr>
                <w:lang w:eastAsia="ko-KR"/>
              </w:rPr>
              <w:t>FFS: Monitoring within DRX active time</w:t>
            </w:r>
          </w:p>
          <w:p w14:paraId="43BA6AF7" w14:textId="77777777" w:rsidR="003D50E8" w:rsidRPr="003D50E8" w:rsidRDefault="003D50E8" w:rsidP="003D50E8">
            <w:pPr>
              <w:numPr>
                <w:ilvl w:val="2"/>
                <w:numId w:val="28"/>
              </w:numPr>
              <w:suppressAutoHyphens/>
              <w:spacing w:after="0" w:line="254" w:lineRule="auto"/>
              <w:jc w:val="both"/>
              <w:rPr>
                <w:lang w:eastAsia="ko-KR"/>
              </w:rPr>
            </w:pPr>
            <w:r w:rsidRPr="003D50E8">
              <w:rPr>
                <w:lang w:eastAsia="ko-KR"/>
              </w:rPr>
              <w:t>FFS: Field content</w:t>
            </w:r>
          </w:p>
          <w:p w14:paraId="61A6645D" w14:textId="77777777" w:rsidR="003D50E8" w:rsidRPr="008129C0" w:rsidRDefault="003D50E8" w:rsidP="003D50E8">
            <w:pPr>
              <w:numPr>
                <w:ilvl w:val="1"/>
                <w:numId w:val="28"/>
              </w:numPr>
              <w:suppressAutoHyphens/>
              <w:spacing w:after="0" w:line="254" w:lineRule="auto"/>
              <w:jc w:val="both"/>
              <w:rPr>
                <w:lang w:eastAsia="ko-KR"/>
              </w:rPr>
            </w:pPr>
            <w:r w:rsidRPr="008129C0">
              <w:rPr>
                <w:lang w:eastAsia="ko-KR"/>
              </w:rPr>
              <w:t>Alt 2) Based on new DCI format 2_X</w:t>
            </w:r>
          </w:p>
          <w:p w14:paraId="47652D6F" w14:textId="77777777" w:rsidR="003D50E8" w:rsidRPr="008129C0" w:rsidRDefault="003D50E8" w:rsidP="003D50E8">
            <w:pPr>
              <w:numPr>
                <w:ilvl w:val="2"/>
                <w:numId w:val="28"/>
              </w:numPr>
              <w:suppressAutoHyphens/>
              <w:spacing w:after="0" w:line="254" w:lineRule="auto"/>
              <w:jc w:val="both"/>
              <w:rPr>
                <w:lang w:eastAsia="ko-KR"/>
              </w:rPr>
            </w:pPr>
            <w:r w:rsidRPr="008129C0">
              <w:rPr>
                <w:lang w:eastAsia="ko-KR"/>
              </w:rPr>
              <w:t>Field content format</w:t>
            </w:r>
          </w:p>
          <w:p w14:paraId="0F8CD983" w14:textId="77777777" w:rsidR="003D50E8" w:rsidRPr="008129C0" w:rsidRDefault="003D50E8" w:rsidP="003D50E8">
            <w:pPr>
              <w:numPr>
                <w:ilvl w:val="3"/>
                <w:numId w:val="28"/>
              </w:numPr>
              <w:suppressAutoHyphens/>
              <w:spacing w:after="0" w:line="254" w:lineRule="auto"/>
              <w:jc w:val="both"/>
              <w:rPr>
                <w:lang w:eastAsia="ko-KR"/>
              </w:rPr>
            </w:pPr>
            <w:bookmarkStart w:id="1" w:name="_Hlk142592027"/>
            <w:r w:rsidRPr="008129C0">
              <w:rPr>
                <w:lang w:eastAsia="ko-KR"/>
              </w:rPr>
              <w:t>Block number 1, block number 2, …, block number N</w:t>
            </w:r>
          </w:p>
          <w:bookmarkEnd w:id="1"/>
          <w:p w14:paraId="2981366E" w14:textId="77777777" w:rsidR="003D50E8" w:rsidRPr="008129C0" w:rsidRDefault="003D50E8" w:rsidP="003D50E8">
            <w:pPr>
              <w:numPr>
                <w:ilvl w:val="3"/>
                <w:numId w:val="28"/>
              </w:numPr>
              <w:suppressAutoHyphens/>
              <w:spacing w:after="0" w:line="254" w:lineRule="auto"/>
              <w:jc w:val="both"/>
              <w:rPr>
                <w:lang w:eastAsia="ko-KR"/>
              </w:rPr>
            </w:pPr>
            <w:r w:rsidRPr="008129C0">
              <w:rPr>
                <w:lang w:eastAsia="ko-KR"/>
              </w:rPr>
              <w:t>For each block should at least support the following:</w:t>
            </w:r>
          </w:p>
          <w:p w14:paraId="5D11EA82" w14:textId="77777777" w:rsidR="003D50E8" w:rsidRPr="008129C0" w:rsidRDefault="003D50E8" w:rsidP="003D50E8">
            <w:pPr>
              <w:numPr>
                <w:ilvl w:val="4"/>
                <w:numId w:val="28"/>
              </w:numPr>
              <w:suppressAutoHyphens/>
              <w:spacing w:after="0" w:line="254" w:lineRule="auto"/>
              <w:jc w:val="both"/>
              <w:rPr>
                <w:lang w:eastAsia="ko-KR"/>
              </w:rPr>
            </w:pPr>
            <w:r w:rsidRPr="008129C0">
              <w:rPr>
                <w:lang w:eastAsia="ko-KR"/>
              </w:rPr>
              <w:t>DTX configuration activation/deactivation</w:t>
            </w:r>
          </w:p>
          <w:p w14:paraId="135E612F" w14:textId="77777777" w:rsidR="003D50E8" w:rsidRPr="008129C0" w:rsidRDefault="003D50E8" w:rsidP="003D50E8">
            <w:pPr>
              <w:numPr>
                <w:ilvl w:val="4"/>
                <w:numId w:val="28"/>
              </w:numPr>
              <w:suppressAutoHyphens/>
              <w:spacing w:after="0" w:line="254" w:lineRule="auto"/>
              <w:jc w:val="both"/>
              <w:rPr>
                <w:lang w:eastAsia="ko-KR"/>
              </w:rPr>
            </w:pPr>
            <w:r w:rsidRPr="008129C0">
              <w:rPr>
                <w:lang w:eastAsia="ko-KR"/>
              </w:rPr>
              <w:t>DRX configuration activation/deactivation</w:t>
            </w:r>
          </w:p>
          <w:p w14:paraId="26C30764" w14:textId="77777777" w:rsidR="003D50E8" w:rsidRPr="008129C0" w:rsidRDefault="003D50E8" w:rsidP="003D50E8">
            <w:pPr>
              <w:numPr>
                <w:ilvl w:val="3"/>
                <w:numId w:val="28"/>
              </w:numPr>
              <w:suppressAutoHyphens/>
              <w:spacing w:after="0" w:line="254" w:lineRule="auto"/>
              <w:jc w:val="both"/>
              <w:rPr>
                <w:lang w:eastAsia="ko-KR"/>
              </w:rPr>
            </w:pPr>
            <w:r w:rsidRPr="008129C0">
              <w:rPr>
                <w:lang w:eastAsia="ko-KR"/>
              </w:rPr>
              <w:t>FFS: other field details, mapping of UE and each blocks</w:t>
            </w:r>
          </w:p>
          <w:p w14:paraId="22FF4D77" w14:textId="77777777" w:rsidR="003D50E8" w:rsidRPr="008129C0" w:rsidRDefault="003D50E8" w:rsidP="003D50E8">
            <w:pPr>
              <w:numPr>
                <w:ilvl w:val="2"/>
                <w:numId w:val="28"/>
              </w:numPr>
              <w:suppressAutoHyphens/>
              <w:spacing w:after="0" w:line="254" w:lineRule="auto"/>
              <w:jc w:val="both"/>
              <w:rPr>
                <w:lang w:eastAsia="ko-KR"/>
              </w:rPr>
            </w:pPr>
            <w:r w:rsidRPr="008129C0">
              <w:rPr>
                <w:lang w:eastAsia="ko-KR"/>
              </w:rPr>
              <w:t>DCI size indicated by higher layers</w:t>
            </w:r>
          </w:p>
          <w:p w14:paraId="374B824E" w14:textId="77777777" w:rsidR="003D50E8" w:rsidRPr="008129C0" w:rsidRDefault="003D50E8" w:rsidP="003D50E8">
            <w:pPr>
              <w:numPr>
                <w:ilvl w:val="2"/>
                <w:numId w:val="28"/>
              </w:numPr>
              <w:suppressAutoHyphens/>
              <w:spacing w:after="0" w:line="254" w:lineRule="auto"/>
              <w:jc w:val="both"/>
              <w:rPr>
                <w:lang w:eastAsia="ko-KR"/>
              </w:rPr>
            </w:pPr>
            <w:r w:rsidRPr="008129C0">
              <w:rPr>
                <w:lang w:eastAsia="ko-KR"/>
              </w:rPr>
              <w:t>FFS: RNTI</w:t>
            </w:r>
          </w:p>
          <w:p w14:paraId="66D2CD64" w14:textId="77777777" w:rsidR="003D50E8" w:rsidRPr="008129C0" w:rsidRDefault="003D50E8" w:rsidP="003D50E8">
            <w:pPr>
              <w:numPr>
                <w:ilvl w:val="1"/>
                <w:numId w:val="28"/>
              </w:numPr>
              <w:suppressAutoHyphens/>
              <w:spacing w:after="0" w:line="254" w:lineRule="auto"/>
              <w:jc w:val="both"/>
              <w:rPr>
                <w:lang w:eastAsia="ko-KR"/>
              </w:rPr>
            </w:pPr>
            <w:r w:rsidRPr="008129C0">
              <w:rPr>
                <w:lang w:eastAsia="x-none"/>
              </w:rPr>
              <w:t>FFS: application delay, timers for activation/deactivation</w:t>
            </w:r>
          </w:p>
          <w:p w14:paraId="401E541D" w14:textId="77777777" w:rsidR="003D50E8" w:rsidRPr="008129C0" w:rsidRDefault="003D50E8" w:rsidP="003D50E8">
            <w:pPr>
              <w:numPr>
                <w:ilvl w:val="1"/>
                <w:numId w:val="28"/>
              </w:numPr>
              <w:suppressAutoHyphens/>
              <w:spacing w:after="0" w:line="254" w:lineRule="auto"/>
              <w:jc w:val="both"/>
              <w:rPr>
                <w:lang w:eastAsia="ko-KR"/>
              </w:rPr>
            </w:pPr>
            <w:r w:rsidRPr="008129C0">
              <w:rPr>
                <w:lang w:eastAsia="ko-KR"/>
              </w:rPr>
              <w:t>FFS: handling of multiple cells including when UE supports different number of cells</w:t>
            </w:r>
          </w:p>
          <w:p w14:paraId="668DADC1" w14:textId="77777777" w:rsidR="003D50E8" w:rsidRPr="008129C0" w:rsidRDefault="003D50E8" w:rsidP="003D50E8">
            <w:pPr>
              <w:numPr>
                <w:ilvl w:val="1"/>
                <w:numId w:val="28"/>
              </w:numPr>
              <w:suppressAutoHyphens/>
              <w:spacing w:after="0" w:line="254" w:lineRule="auto"/>
              <w:jc w:val="both"/>
              <w:rPr>
                <w:lang w:eastAsia="ko-KR"/>
              </w:rPr>
            </w:pPr>
            <w:r w:rsidRPr="008129C0">
              <w:rPr>
                <w:lang w:eastAsia="ko-KR"/>
              </w:rPr>
              <w:t>FFS: details on PDCCH monitoring aspects, including but not limited to:</w:t>
            </w:r>
          </w:p>
          <w:p w14:paraId="644FC16B" w14:textId="77777777" w:rsidR="003D50E8" w:rsidRPr="008129C0" w:rsidRDefault="003D50E8" w:rsidP="003D50E8">
            <w:pPr>
              <w:numPr>
                <w:ilvl w:val="2"/>
                <w:numId w:val="28"/>
              </w:numPr>
              <w:suppressAutoHyphens/>
              <w:spacing w:after="0" w:line="254" w:lineRule="auto"/>
              <w:jc w:val="both"/>
              <w:rPr>
                <w:lang w:eastAsia="ko-KR"/>
              </w:rPr>
            </w:pPr>
            <w:r w:rsidRPr="008129C0">
              <w:rPr>
                <w:lang w:eastAsia="ko-KR"/>
              </w:rPr>
              <w:t>Search Space</w:t>
            </w:r>
          </w:p>
          <w:p w14:paraId="62BC0CD2" w14:textId="77777777" w:rsidR="003D50E8" w:rsidRPr="008129C0" w:rsidRDefault="003D50E8" w:rsidP="003D50E8">
            <w:pPr>
              <w:numPr>
                <w:ilvl w:val="2"/>
                <w:numId w:val="28"/>
              </w:numPr>
              <w:suppressAutoHyphens/>
              <w:spacing w:after="0" w:line="254" w:lineRule="auto"/>
              <w:jc w:val="both"/>
              <w:rPr>
                <w:lang w:eastAsia="ko-KR"/>
              </w:rPr>
            </w:pPr>
            <w:r w:rsidRPr="008129C0">
              <w:rPr>
                <w:lang w:eastAsia="ko-KR"/>
              </w:rPr>
              <w:lastRenderedPageBreak/>
              <w:t>PDCCH monitoring occasion</w:t>
            </w:r>
          </w:p>
          <w:p w14:paraId="6344C428" w14:textId="77777777" w:rsidR="003D50E8" w:rsidRPr="008129C0" w:rsidRDefault="003D50E8" w:rsidP="003D50E8">
            <w:pPr>
              <w:numPr>
                <w:ilvl w:val="2"/>
                <w:numId w:val="28"/>
              </w:numPr>
              <w:suppressAutoHyphens/>
              <w:spacing w:after="0" w:line="254" w:lineRule="auto"/>
              <w:jc w:val="both"/>
              <w:rPr>
                <w:lang w:eastAsia="ko-KR"/>
              </w:rPr>
            </w:pPr>
            <w:r w:rsidRPr="008129C0">
              <w:rPr>
                <w:lang w:eastAsia="ko-KR"/>
              </w:rPr>
              <w:t>slots to monitor (during cell DTX/DRX non-active periods, and active periods)</w:t>
            </w:r>
          </w:p>
          <w:p w14:paraId="602613A3" w14:textId="77777777" w:rsidR="003D50E8" w:rsidRPr="008129C0" w:rsidRDefault="003D50E8" w:rsidP="003D50E8">
            <w:pPr>
              <w:numPr>
                <w:ilvl w:val="2"/>
                <w:numId w:val="28"/>
              </w:numPr>
              <w:suppressAutoHyphens/>
              <w:spacing w:after="0" w:line="254" w:lineRule="auto"/>
              <w:jc w:val="both"/>
              <w:rPr>
                <w:lang w:eastAsia="ko-KR"/>
              </w:rPr>
            </w:pPr>
            <w:r w:rsidRPr="008129C0">
              <w:rPr>
                <w:lang w:eastAsia="ko-KR"/>
              </w:rPr>
              <w:t>BD/CE aspects</w:t>
            </w:r>
          </w:p>
          <w:p w14:paraId="2FCC3DA4" w14:textId="77777777" w:rsidR="003D50E8" w:rsidRPr="008129C0" w:rsidRDefault="003D50E8" w:rsidP="003D50E8">
            <w:pPr>
              <w:numPr>
                <w:ilvl w:val="1"/>
                <w:numId w:val="28"/>
              </w:numPr>
              <w:suppressAutoHyphens/>
              <w:spacing w:after="0" w:line="254" w:lineRule="auto"/>
              <w:jc w:val="both"/>
              <w:rPr>
                <w:lang w:eastAsia="ko-KR"/>
              </w:rPr>
            </w:pPr>
            <w:r w:rsidRPr="008129C0">
              <w:rPr>
                <w:lang w:eastAsia="ko-KR"/>
              </w:rPr>
              <w:t>FFS: UE behavior upon reception of the group common PDCCH (during cell DTX/DRX non-active periods, and active periods), including fallback behavior (if any)</w:t>
            </w:r>
          </w:p>
          <w:p w14:paraId="50C53F87" w14:textId="77777777" w:rsidR="005F69FB" w:rsidRDefault="005F69FB" w:rsidP="005F69FB">
            <w:pPr>
              <w:pStyle w:val="BodyText"/>
              <w:suppressAutoHyphens/>
              <w:spacing w:after="0"/>
              <w:rPr>
                <w:rFonts w:eastAsiaTheme="minorEastAsia"/>
                <w:lang w:eastAsia="ko-KR"/>
              </w:rPr>
            </w:pPr>
          </w:p>
          <w:p w14:paraId="77070F36" w14:textId="77777777" w:rsidR="003D50E8" w:rsidRPr="00D724D7" w:rsidRDefault="003D50E8" w:rsidP="003D50E8">
            <w:pPr>
              <w:rPr>
                <w:highlight w:val="green"/>
                <w:lang w:eastAsia="x-none"/>
              </w:rPr>
            </w:pPr>
            <w:r w:rsidRPr="00D724D7">
              <w:rPr>
                <w:highlight w:val="green"/>
                <w:lang w:eastAsia="x-none"/>
              </w:rPr>
              <w:t>Agreement</w:t>
            </w:r>
          </w:p>
          <w:p w14:paraId="64DF8712" w14:textId="77777777" w:rsidR="003D50E8" w:rsidRPr="00D724D7" w:rsidRDefault="003D50E8" w:rsidP="003D50E8">
            <w:pPr>
              <w:jc w:val="both"/>
              <w:rPr>
                <w:rFonts w:cs="Times"/>
                <w:lang w:eastAsia="zh-CN"/>
              </w:rPr>
            </w:pPr>
            <w:r w:rsidRPr="00D724D7">
              <w:rPr>
                <w:rFonts w:cs="Times"/>
                <w:lang w:eastAsia="zh-CN"/>
              </w:rPr>
              <w:t>For the group common L1 signaling using PDCCH for cell DTX/DRX activation and deactivation</w:t>
            </w:r>
          </w:p>
          <w:p w14:paraId="6E4DB280" w14:textId="77777777" w:rsidR="003D50E8" w:rsidRPr="00D724D7" w:rsidRDefault="003D50E8" w:rsidP="003D50E8">
            <w:pPr>
              <w:numPr>
                <w:ilvl w:val="0"/>
                <w:numId w:val="29"/>
              </w:numPr>
              <w:suppressAutoHyphens/>
              <w:spacing w:after="0" w:line="254" w:lineRule="auto"/>
              <w:jc w:val="both"/>
              <w:rPr>
                <w:lang w:eastAsia="ko-KR"/>
              </w:rPr>
            </w:pPr>
            <w:r w:rsidRPr="00D724D7">
              <w:rPr>
                <w:lang w:eastAsia="ko-KR"/>
              </w:rPr>
              <w:t>Alt 2) Based on new DCI format 2_X</w:t>
            </w:r>
          </w:p>
          <w:p w14:paraId="35C5C718" w14:textId="77777777" w:rsidR="003D50E8" w:rsidRPr="00D724D7" w:rsidRDefault="003D50E8" w:rsidP="003D50E8">
            <w:pPr>
              <w:numPr>
                <w:ilvl w:val="1"/>
                <w:numId w:val="29"/>
              </w:numPr>
              <w:suppressAutoHyphens/>
              <w:overflowPunct w:val="0"/>
              <w:spacing w:after="0" w:line="254" w:lineRule="auto"/>
              <w:rPr>
                <w:lang w:eastAsia="x-none"/>
              </w:rPr>
            </w:pPr>
            <w:r w:rsidRPr="00D724D7">
              <w:rPr>
                <w:lang w:eastAsia="x-none"/>
              </w:rPr>
              <w:t>DCI size budget is not increased</w:t>
            </w:r>
          </w:p>
          <w:p w14:paraId="7F73C173" w14:textId="77777777" w:rsidR="003D50E8" w:rsidRPr="00D724D7" w:rsidRDefault="003D50E8" w:rsidP="003D50E8">
            <w:pPr>
              <w:numPr>
                <w:ilvl w:val="1"/>
                <w:numId w:val="29"/>
              </w:numPr>
              <w:suppressAutoHyphens/>
              <w:overflowPunct w:val="0"/>
              <w:spacing w:after="0" w:line="254" w:lineRule="auto"/>
              <w:rPr>
                <w:lang w:eastAsia="x-none"/>
              </w:rPr>
            </w:pPr>
            <w:r w:rsidRPr="00D724D7">
              <w:rPr>
                <w:lang w:eastAsia="x-none"/>
              </w:rPr>
              <w:t>Number of required BDs is not increased</w:t>
            </w:r>
          </w:p>
          <w:p w14:paraId="16D161E6" w14:textId="77777777" w:rsidR="003D50E8" w:rsidRPr="00D724D7" w:rsidRDefault="003D50E8" w:rsidP="003D50E8">
            <w:pPr>
              <w:numPr>
                <w:ilvl w:val="1"/>
                <w:numId w:val="29"/>
              </w:numPr>
              <w:suppressAutoHyphens/>
              <w:overflowPunct w:val="0"/>
              <w:spacing w:after="0" w:line="254" w:lineRule="auto"/>
              <w:rPr>
                <w:lang w:eastAsia="x-none"/>
              </w:rPr>
            </w:pPr>
            <w:r w:rsidRPr="00D724D7">
              <w:rPr>
                <w:lang w:eastAsia="x-none"/>
              </w:rPr>
              <w:t>FFS: PDCCH monitoring configuration for the new DCI format is identical to PDCCH monitoring configuration for DCI format 2_6 if the UE monitors both DCI formats</w:t>
            </w:r>
          </w:p>
          <w:p w14:paraId="79A5779D" w14:textId="77777777" w:rsidR="003D50E8" w:rsidRPr="00D724D7" w:rsidRDefault="003D50E8" w:rsidP="003D50E8">
            <w:pPr>
              <w:numPr>
                <w:ilvl w:val="2"/>
                <w:numId w:val="29"/>
              </w:numPr>
              <w:suppressAutoHyphens/>
              <w:overflowPunct w:val="0"/>
              <w:spacing w:after="0" w:line="254" w:lineRule="auto"/>
              <w:rPr>
                <w:lang w:eastAsia="x-none"/>
              </w:rPr>
            </w:pPr>
            <w:r w:rsidRPr="00D724D7">
              <w:rPr>
                <w:lang w:eastAsia="x-none"/>
              </w:rPr>
              <w:t>FFS: New RNTI is used</w:t>
            </w:r>
          </w:p>
          <w:p w14:paraId="45694BA4" w14:textId="77777777" w:rsidR="003D50E8" w:rsidRDefault="003D50E8" w:rsidP="005F69FB">
            <w:pPr>
              <w:pStyle w:val="BodyText"/>
              <w:suppressAutoHyphens/>
              <w:spacing w:after="0"/>
              <w:rPr>
                <w:rFonts w:eastAsiaTheme="minorEastAsia"/>
                <w:lang w:eastAsia="ko-KR"/>
              </w:rPr>
            </w:pPr>
          </w:p>
          <w:p w14:paraId="398C1869" w14:textId="77777777" w:rsidR="003D50E8" w:rsidRDefault="003D50E8" w:rsidP="005F69FB">
            <w:pPr>
              <w:pStyle w:val="BodyText"/>
              <w:suppressAutoHyphens/>
              <w:spacing w:after="0"/>
              <w:rPr>
                <w:rFonts w:eastAsiaTheme="minorEastAsia"/>
                <w:lang w:eastAsia="ko-KR"/>
              </w:rPr>
            </w:pPr>
          </w:p>
          <w:p w14:paraId="2588C486" w14:textId="6AF7F301" w:rsidR="00981B7F" w:rsidRDefault="00981B7F" w:rsidP="00981B7F">
            <w:pPr>
              <w:rPr>
                <w:lang w:eastAsia="x-none"/>
              </w:rPr>
            </w:pPr>
            <w:r>
              <w:rPr>
                <w:lang w:eastAsia="x-none"/>
              </w:rPr>
              <w:t xml:space="preserve">Draft LS in </w:t>
            </w:r>
            <w:hyperlink r:id="rId8" w:history="1">
              <w:r w:rsidRPr="00D77EB8">
                <w:t>R1-2306169</w:t>
              </w:r>
            </w:hyperlink>
            <w:r>
              <w:rPr>
                <w:lang w:eastAsia="x-none"/>
              </w:rPr>
              <w:t xml:space="preserve"> is </w:t>
            </w:r>
            <w:r w:rsidRPr="00122F15">
              <w:rPr>
                <w:highlight w:val="green"/>
                <w:lang w:eastAsia="x-none"/>
              </w:rPr>
              <w:t xml:space="preserve">endorsed </w:t>
            </w:r>
            <w:r>
              <w:rPr>
                <w:lang w:eastAsia="x-none"/>
              </w:rPr>
              <w:t>in principle with the following revision. Further RAN1 agreements can be added in final LS if necessary.</w:t>
            </w:r>
          </w:p>
          <w:p w14:paraId="0AE7FC3C" w14:textId="77777777" w:rsidR="00981B7F" w:rsidRPr="005E0D06" w:rsidRDefault="00981B7F" w:rsidP="00981B7F">
            <w:pPr>
              <w:rPr>
                <w:rFonts w:cs="Times"/>
                <w:lang w:eastAsia="ja-JP"/>
              </w:rPr>
            </w:pPr>
            <w:r w:rsidRPr="005E0D06">
              <w:rPr>
                <w:rFonts w:cs="Times"/>
                <w:color w:val="FF0000"/>
                <w:lang w:eastAsia="ja-JP"/>
              </w:rPr>
              <w:t>“</w:t>
            </w:r>
            <w:r w:rsidRPr="005E0D06">
              <w:rPr>
                <w:rFonts w:cs="Times"/>
                <w:strike/>
                <w:color w:val="FF0000"/>
                <w:lang w:eastAsia="ja-JP"/>
              </w:rPr>
              <w:t>With respect to questions asked by RAN2,</w:t>
            </w:r>
            <w:r w:rsidRPr="005E0D06">
              <w:rPr>
                <w:rFonts w:cs="Times"/>
                <w:lang w:eastAsia="ja-JP"/>
              </w:rPr>
              <w:t xml:space="preserve"> RAN1 has made the following agreements:”</w:t>
            </w:r>
          </w:p>
          <w:p w14:paraId="0BE88D47" w14:textId="6B4EDCE9" w:rsidR="003D50E8" w:rsidRDefault="00981B7F" w:rsidP="001A7DD6">
            <w:pPr>
              <w:rPr>
                <w:rFonts w:eastAsiaTheme="minorEastAsia"/>
                <w:lang w:eastAsia="ko-KR"/>
              </w:rPr>
            </w:pPr>
            <w:r w:rsidRPr="008F33E9">
              <w:rPr>
                <w:lang w:eastAsia="x-none"/>
              </w:rPr>
              <w:t>Final LS to include the agreement on the introduction of new DCI format. Final LS is in R1-2306246.</w:t>
            </w:r>
          </w:p>
        </w:tc>
      </w:tr>
    </w:tbl>
    <w:p w14:paraId="3BEB61B7" w14:textId="0D7834C9" w:rsidR="00DC5D86" w:rsidRDefault="002F6DAF" w:rsidP="00C9630A">
      <w:pPr>
        <w:spacing w:before="240" w:line="288" w:lineRule="auto"/>
        <w:jc w:val="both"/>
        <w:rPr>
          <w:rFonts w:eastAsiaTheme="minorEastAsia"/>
          <w:lang w:eastAsia="ko-KR"/>
        </w:rPr>
      </w:pPr>
      <w:r>
        <w:rPr>
          <w:rFonts w:eastAsiaTheme="minorEastAsia"/>
          <w:lang w:eastAsia="ko-KR"/>
        </w:rPr>
        <w:lastRenderedPageBreak/>
        <w:t>In addition, the following agreements were made in RAN2</w:t>
      </w:r>
      <w:r w:rsidR="007414B9">
        <w:rPr>
          <w:rFonts w:eastAsiaTheme="minorEastAsia"/>
          <w:lang w:eastAsia="ko-KR"/>
        </w:rPr>
        <w:t>#</w:t>
      </w:r>
      <w:r w:rsidR="005A6057">
        <w:rPr>
          <w:rFonts w:eastAsiaTheme="minorEastAsia"/>
          <w:lang w:eastAsia="ko-KR"/>
        </w:rPr>
        <w:t>122</w:t>
      </w:r>
      <w:r w:rsidR="007414B9">
        <w:rPr>
          <w:rFonts w:eastAsiaTheme="minorEastAsia"/>
          <w:lang w:eastAsia="ko-KR"/>
        </w:rPr>
        <w:t xml:space="preserve"> meeting [3]</w:t>
      </w:r>
      <w:r w:rsidR="00DC5D86">
        <w:rPr>
          <w:rFonts w:eastAsiaTheme="minorEastAsia"/>
          <w:lang w:eastAsia="ko-KR"/>
        </w:rPr>
        <w:t>.</w:t>
      </w:r>
    </w:p>
    <w:tbl>
      <w:tblPr>
        <w:tblStyle w:val="TableGrid"/>
        <w:tblW w:w="0" w:type="auto"/>
        <w:tblLook w:val="04A0" w:firstRow="1" w:lastRow="0" w:firstColumn="1" w:lastColumn="0" w:noHBand="0" w:noVBand="1"/>
      </w:tblPr>
      <w:tblGrid>
        <w:gridCol w:w="9628"/>
      </w:tblGrid>
      <w:tr w:rsidR="00EA2F1B" w14:paraId="2D7BC89F" w14:textId="77777777" w:rsidTr="00EA2F1B">
        <w:tc>
          <w:tcPr>
            <w:tcW w:w="9628" w:type="dxa"/>
          </w:tcPr>
          <w:p w14:paraId="66143D6F" w14:textId="2FA55B41" w:rsidR="001A7DD6" w:rsidRDefault="00EA2F1B" w:rsidP="005A6057">
            <w:pPr>
              <w:spacing w:before="240" w:line="288" w:lineRule="auto"/>
              <w:jc w:val="both"/>
              <w:rPr>
                <w:rFonts w:eastAsiaTheme="minorEastAsia"/>
                <w:lang w:eastAsia="ko-KR"/>
              </w:rPr>
            </w:pPr>
            <w:r w:rsidRPr="00EA2F1B">
              <w:rPr>
                <w:rFonts w:eastAsiaTheme="minorEastAsia"/>
                <w:b/>
                <w:bCs/>
                <w:lang w:eastAsia="ko-KR"/>
              </w:rPr>
              <w:t>Agreements</w:t>
            </w:r>
          </w:p>
          <w:p w14:paraId="3EB857DA" w14:textId="5ECEFDC2" w:rsidR="001A7DD6" w:rsidRPr="001A7DD6" w:rsidRDefault="001A7DD6" w:rsidP="00235E4B">
            <w:pPr>
              <w:pStyle w:val="Doc-text2"/>
              <w:spacing w:line="288" w:lineRule="auto"/>
              <w:ind w:left="357" w:hanging="357"/>
              <w:rPr>
                <w:rFonts w:eastAsiaTheme="minorEastAsia"/>
                <w:lang w:eastAsia="ko-KR"/>
              </w:rPr>
            </w:pPr>
            <w:proofErr w:type="gramStart"/>
            <w:r>
              <w:rPr>
                <w:rFonts w:eastAsiaTheme="minorEastAsia"/>
                <w:lang w:eastAsia="ko-KR"/>
              </w:rPr>
              <w:t xml:space="preserve">1  </w:t>
            </w:r>
            <w:r w:rsidRPr="001A7DD6">
              <w:rPr>
                <w:rFonts w:eastAsiaTheme="minorEastAsia"/>
                <w:lang w:eastAsia="ko-KR"/>
              </w:rPr>
              <w:t>UE</w:t>
            </w:r>
            <w:proofErr w:type="gramEnd"/>
            <w:r w:rsidRPr="001A7DD6">
              <w:rPr>
                <w:rFonts w:eastAsiaTheme="minorEastAsia"/>
                <w:lang w:eastAsia="ko-KR"/>
              </w:rPr>
              <w:t xml:space="preserve"> monitors PDCCH for RAR during Cell DTX non-active time. The ra-</w:t>
            </w:r>
            <w:proofErr w:type="spellStart"/>
            <w:r w:rsidRPr="001A7DD6">
              <w:rPr>
                <w:rFonts w:eastAsiaTheme="minorEastAsia"/>
                <w:lang w:eastAsia="ko-KR"/>
              </w:rPr>
              <w:t>ResponseWindow</w:t>
            </w:r>
            <w:proofErr w:type="spellEnd"/>
            <w:r w:rsidRPr="001A7DD6">
              <w:rPr>
                <w:rFonts w:eastAsiaTheme="minorEastAsia"/>
                <w:lang w:eastAsia="ko-KR"/>
              </w:rPr>
              <w:t xml:space="preserve"> could be started as legacy.</w:t>
            </w:r>
          </w:p>
          <w:p w14:paraId="410F1818" w14:textId="77777777" w:rsidR="001A7DD6" w:rsidRPr="001A7DD6" w:rsidRDefault="001A7DD6" w:rsidP="00235E4B">
            <w:pPr>
              <w:pStyle w:val="Doc-text2"/>
              <w:spacing w:line="288" w:lineRule="auto"/>
              <w:ind w:left="357" w:hanging="357"/>
              <w:rPr>
                <w:rFonts w:eastAsiaTheme="minorEastAsia"/>
                <w:lang w:eastAsia="ko-KR"/>
              </w:rPr>
            </w:pPr>
            <w:r w:rsidRPr="001A7DD6">
              <w:rPr>
                <w:rFonts w:eastAsiaTheme="minorEastAsia"/>
                <w:lang w:eastAsia="ko-KR"/>
              </w:rPr>
              <w:t>2</w:t>
            </w:r>
            <w:r w:rsidRPr="001A7DD6">
              <w:rPr>
                <w:rFonts w:eastAsiaTheme="minorEastAsia"/>
                <w:lang w:eastAsia="ko-KR"/>
              </w:rPr>
              <w:tab/>
              <w:t>UE monitors PDCCH for msg4 during Cell DTX non-active time. The ra-</w:t>
            </w:r>
            <w:proofErr w:type="spellStart"/>
            <w:r w:rsidRPr="001A7DD6">
              <w:rPr>
                <w:rFonts w:eastAsiaTheme="minorEastAsia"/>
                <w:lang w:eastAsia="ko-KR"/>
              </w:rPr>
              <w:t>ContentionResolutionTimer</w:t>
            </w:r>
            <w:proofErr w:type="spellEnd"/>
            <w:r w:rsidRPr="001A7DD6">
              <w:rPr>
                <w:rFonts w:eastAsiaTheme="minorEastAsia"/>
                <w:lang w:eastAsia="ko-KR"/>
              </w:rPr>
              <w:t xml:space="preserve"> could be started as legacy.</w:t>
            </w:r>
          </w:p>
          <w:p w14:paraId="7B1C18A6" w14:textId="77777777" w:rsidR="001A7DD6" w:rsidRPr="001A7DD6" w:rsidRDefault="001A7DD6" w:rsidP="00235E4B">
            <w:pPr>
              <w:pStyle w:val="Doc-text2"/>
              <w:spacing w:line="288" w:lineRule="auto"/>
              <w:ind w:left="357" w:hanging="357"/>
              <w:rPr>
                <w:rFonts w:eastAsiaTheme="minorEastAsia"/>
                <w:lang w:eastAsia="ko-KR"/>
              </w:rPr>
            </w:pPr>
            <w:r w:rsidRPr="001A7DD6">
              <w:rPr>
                <w:rFonts w:eastAsiaTheme="minorEastAsia"/>
                <w:lang w:eastAsia="ko-KR"/>
              </w:rPr>
              <w:t>3</w:t>
            </w:r>
            <w:r w:rsidRPr="001A7DD6">
              <w:rPr>
                <w:rFonts w:eastAsiaTheme="minorEastAsia"/>
                <w:lang w:eastAsia="ko-KR"/>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FEA8087" w14:textId="77777777" w:rsidR="001A7DD6" w:rsidRPr="001A7DD6" w:rsidRDefault="001A7DD6" w:rsidP="00235E4B">
            <w:pPr>
              <w:pStyle w:val="Doc-text2"/>
              <w:spacing w:line="288" w:lineRule="auto"/>
              <w:ind w:left="357" w:hanging="357"/>
              <w:rPr>
                <w:rFonts w:eastAsiaTheme="minorEastAsia"/>
                <w:lang w:eastAsia="ko-KR"/>
              </w:rPr>
            </w:pPr>
            <w:r w:rsidRPr="001A7DD6">
              <w:rPr>
                <w:rFonts w:eastAsiaTheme="minorEastAsia"/>
                <w:lang w:eastAsia="ko-KR"/>
              </w:rPr>
              <w:t>4</w:t>
            </w:r>
            <w:r w:rsidRPr="001A7DD6">
              <w:rPr>
                <w:rFonts w:eastAsiaTheme="minorEastAsia"/>
                <w:lang w:eastAsia="ko-KR"/>
              </w:rPr>
              <w:tab/>
              <w:t xml:space="preserve">Once </w:t>
            </w:r>
            <w:proofErr w:type="spellStart"/>
            <w:r w:rsidRPr="001A7DD6">
              <w:rPr>
                <w:rFonts w:eastAsiaTheme="minorEastAsia"/>
                <w:lang w:eastAsia="ko-KR"/>
              </w:rPr>
              <w:t>gNB</w:t>
            </w:r>
            <w:proofErr w:type="spellEnd"/>
            <w:r w:rsidRPr="001A7DD6">
              <w:rPr>
                <w:rFonts w:eastAsiaTheme="minorEastAsia"/>
                <w:lang w:eastAsia="ko-KR"/>
              </w:rPr>
              <w:t xml:space="preserve"> recognizes there is an emergency call or public safety related service (e.g. MPS/MCS), the NW should ensure there is no impact to the emergency call (e.g. may deactivate Cell DTX/DRX).  The behavior is captured in stage 2 spec</w:t>
            </w:r>
          </w:p>
          <w:p w14:paraId="5D735B20" w14:textId="6251AE5B" w:rsidR="00EA2F1B" w:rsidRDefault="001A7DD6" w:rsidP="00235E4B">
            <w:pPr>
              <w:pStyle w:val="Doc-text2"/>
              <w:spacing w:line="288" w:lineRule="auto"/>
              <w:ind w:left="357" w:hanging="357"/>
              <w:rPr>
                <w:rFonts w:eastAsiaTheme="minorEastAsia"/>
                <w:lang w:eastAsia="ko-KR"/>
              </w:rPr>
            </w:pPr>
            <w:r w:rsidRPr="001A7DD6">
              <w:rPr>
                <w:rFonts w:eastAsiaTheme="minorEastAsia"/>
                <w:lang w:eastAsia="ko-KR"/>
              </w:rPr>
              <w:t>5</w:t>
            </w:r>
            <w:r w:rsidRPr="001A7DD6">
              <w:rPr>
                <w:rFonts w:eastAsiaTheme="minorEastAsia"/>
                <w:lang w:eastAsia="ko-KR"/>
              </w:rPr>
              <w:tab/>
              <w:t xml:space="preserve">When an DG grant is received, by the </w:t>
            </w:r>
            <w:proofErr w:type="spellStart"/>
            <w:r w:rsidRPr="001A7DD6">
              <w:rPr>
                <w:rFonts w:eastAsiaTheme="minorEastAsia"/>
                <w:lang w:eastAsia="ko-KR"/>
              </w:rPr>
              <w:t>gNB</w:t>
            </w:r>
            <w:proofErr w:type="spellEnd"/>
            <w:r w:rsidRPr="001A7DD6">
              <w:rPr>
                <w:rFonts w:eastAsiaTheme="minorEastAsia"/>
                <w:lang w:eastAsia="ko-KR"/>
              </w:rPr>
              <w:t xml:space="preserve"> during cell DRX/DTX, the UE follows the grant assignment (</w:t>
            </w:r>
            <w:proofErr w:type="gramStart"/>
            <w:r w:rsidRPr="001A7DD6">
              <w:rPr>
                <w:rFonts w:eastAsiaTheme="minorEastAsia"/>
                <w:lang w:eastAsia="ko-KR"/>
              </w:rPr>
              <w:t>i.e.</w:t>
            </w:r>
            <w:proofErr w:type="gramEnd"/>
            <w:r w:rsidRPr="001A7DD6">
              <w:rPr>
                <w:rFonts w:eastAsiaTheme="minorEastAsia"/>
                <w:lang w:eastAsia="ko-KR"/>
              </w:rPr>
              <w:t xml:space="preserve"> like in legacy).  This includes DL HARQ feedback.  </w:t>
            </w:r>
          </w:p>
        </w:tc>
      </w:tr>
    </w:tbl>
    <w:p w14:paraId="3A4D8C9C" w14:textId="17381DFF"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Pr>
          <w:rFonts w:eastAsiaTheme="minorEastAsia"/>
          <w:lang w:eastAsia="ko-KR"/>
        </w:rPr>
        <w:t xml:space="preserve">cell DTX/DRX </w:t>
      </w:r>
      <w:r w:rsidR="006705EB">
        <w:rPr>
          <w:rFonts w:eastAsiaTheme="minorEastAsia"/>
          <w:lang w:eastAsia="ko-KR"/>
        </w:rPr>
        <w:t>mechanism.</w:t>
      </w:r>
      <w:r>
        <w:rPr>
          <w:rFonts w:eastAsiaTheme="minorEastAsia"/>
          <w:lang w:eastAsia="ko-KR"/>
        </w:rPr>
        <w:t xml:space="preserve"> </w:t>
      </w:r>
    </w:p>
    <w:p w14:paraId="40403945" w14:textId="2A2CA511" w:rsidR="00ED6838" w:rsidRDefault="004B3CEB"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Definition of cell DTX/DRX</w:t>
      </w:r>
    </w:p>
    <w:p w14:paraId="54430B39" w14:textId="30B35606" w:rsidR="005F0250" w:rsidRDefault="004305EC" w:rsidP="00235E4B">
      <w:pPr>
        <w:spacing w:line="288" w:lineRule="auto"/>
        <w:jc w:val="both"/>
        <w:rPr>
          <w:lang w:eastAsia="ko-KR"/>
        </w:rPr>
      </w:pPr>
      <w:r>
        <w:rPr>
          <w:bCs/>
          <w:lang w:eastAsia="zh-CN"/>
        </w:rPr>
        <w:t xml:space="preserve">For the definition of cell DTX/DRX, </w:t>
      </w:r>
      <w:r>
        <w:rPr>
          <w:lang w:eastAsia="ko-KR"/>
        </w:rPr>
        <w:t>i</w:t>
      </w:r>
      <w:r w:rsidR="00866E63">
        <w:rPr>
          <w:lang w:eastAsia="ko-KR"/>
        </w:rPr>
        <w:t xml:space="preserve">t was agreed in RAN1#112 meeting to further discuss the channels/signals </w:t>
      </w:r>
      <w:r w:rsidR="003D6B7E">
        <w:rPr>
          <w:lang w:eastAsia="ko-KR"/>
        </w:rPr>
        <w:t xml:space="preserve">configured by higher layer </w:t>
      </w:r>
      <w:r w:rsidR="00445CFC">
        <w:rPr>
          <w:lang w:eastAsia="ko-KR"/>
        </w:rPr>
        <w:t>signaling</w:t>
      </w:r>
      <w:r w:rsidR="00866E63">
        <w:rPr>
          <w:lang w:eastAsia="ko-KR"/>
        </w:rPr>
        <w:t>.</w:t>
      </w:r>
      <w:r w:rsidR="005F0250">
        <w:rPr>
          <w:lang w:eastAsia="ko-KR"/>
        </w:rPr>
        <w:t xml:space="preserve"> In RAN1#112bis-emeeting, P/SP-</w:t>
      </w:r>
      <w:r w:rsidR="005F0250" w:rsidRPr="005F0250">
        <w:rPr>
          <w:lang w:eastAsia="ko-KR"/>
        </w:rPr>
        <w:t>CSI-RS for CSI reporting</w:t>
      </w:r>
      <w:r w:rsidR="005F0250">
        <w:rPr>
          <w:lang w:eastAsia="ko-KR"/>
        </w:rPr>
        <w:t xml:space="preserve"> was agreed to not to be received and P/SP CSI report and P/SP SRS were agreed to not to be transmitted during non-active period of cell DTX and DRX, respectively. In addition, i</w:t>
      </w:r>
      <w:r w:rsidR="0061736B">
        <w:rPr>
          <w:lang w:eastAsia="ko-KR"/>
        </w:rPr>
        <w:t xml:space="preserve">n RAN2#121bis-e meeting, it was agreed that </w:t>
      </w:r>
      <w:r w:rsidR="0061736B" w:rsidRPr="00EA2F1B">
        <w:rPr>
          <w:rFonts w:eastAsia="Times New Roman"/>
          <w:lang w:val="en-GB" w:eastAsia="ja-JP"/>
        </w:rPr>
        <w:t xml:space="preserve">UE doesn’t monitor </w:t>
      </w:r>
      <w:r w:rsidR="0061736B">
        <w:rPr>
          <w:rFonts w:eastAsia="Times New Roman"/>
          <w:lang w:val="en-GB" w:eastAsia="ja-JP"/>
        </w:rPr>
        <w:t xml:space="preserve">SPS </w:t>
      </w:r>
      <w:r w:rsidR="0061736B" w:rsidRPr="00EA2F1B">
        <w:rPr>
          <w:rFonts w:eastAsia="Times New Roman"/>
          <w:lang w:val="en-GB" w:eastAsia="ja-JP"/>
        </w:rPr>
        <w:t xml:space="preserve">occasions </w:t>
      </w:r>
      <w:r w:rsidR="0061736B">
        <w:rPr>
          <w:rFonts w:eastAsia="Times New Roman"/>
          <w:lang w:val="en-GB" w:eastAsia="ja-JP"/>
        </w:rPr>
        <w:t xml:space="preserve">and </w:t>
      </w:r>
      <w:r w:rsidR="0061736B" w:rsidRPr="00EA2F1B">
        <w:rPr>
          <w:rFonts w:eastAsia="Times New Roman"/>
          <w:lang w:val="en-GB" w:eastAsia="ja-JP"/>
        </w:rPr>
        <w:t>PDCCH for dynamic grants/assignments for new transmissions</w:t>
      </w:r>
      <w:r w:rsidR="0061736B">
        <w:rPr>
          <w:lang w:eastAsia="ko-KR"/>
        </w:rPr>
        <w:t xml:space="preserve"> during non-active time of cell DTX and UE does not transmit SR or CG PUSCH during non-active time of cell DRX.</w:t>
      </w:r>
      <w:r w:rsidR="00866E63">
        <w:rPr>
          <w:lang w:eastAsia="ko-KR"/>
        </w:rPr>
        <w:t xml:space="preserve"> </w:t>
      </w:r>
      <w:r w:rsidR="001237A8">
        <w:rPr>
          <w:lang w:eastAsia="ko-KR"/>
        </w:rPr>
        <w:t xml:space="preserve">In RAN2#122 meeting, it was further agreed that </w:t>
      </w:r>
      <w:r w:rsidR="001237A8" w:rsidRPr="001A7DD6">
        <w:rPr>
          <w:rFonts w:eastAsiaTheme="minorEastAsia"/>
          <w:lang w:eastAsia="ko-KR"/>
        </w:rPr>
        <w:t>UE monitors PDCCH for RAR</w:t>
      </w:r>
      <w:r w:rsidR="001237A8">
        <w:rPr>
          <w:rFonts w:eastAsiaTheme="minorEastAsia"/>
          <w:lang w:eastAsia="ko-KR"/>
        </w:rPr>
        <w:t xml:space="preserve">/msg4 and </w:t>
      </w:r>
      <w:r w:rsidR="001D786F">
        <w:rPr>
          <w:rFonts w:eastAsiaTheme="minorEastAsia"/>
          <w:lang w:eastAsia="ko-KR"/>
        </w:rPr>
        <w:t xml:space="preserve">receives </w:t>
      </w:r>
      <w:r w:rsidR="001237A8">
        <w:rPr>
          <w:rFonts w:eastAsiaTheme="minorEastAsia"/>
          <w:lang w:eastAsia="ko-KR"/>
        </w:rPr>
        <w:t>DG PDSCH</w:t>
      </w:r>
      <w:r w:rsidR="001237A8" w:rsidRPr="001A7DD6">
        <w:rPr>
          <w:rFonts w:eastAsiaTheme="minorEastAsia"/>
          <w:lang w:eastAsia="ko-KR"/>
        </w:rPr>
        <w:t xml:space="preserve"> during Cell DTX non-active time</w:t>
      </w:r>
      <w:r w:rsidR="001237A8">
        <w:rPr>
          <w:rFonts w:eastAsiaTheme="minorEastAsia"/>
          <w:lang w:eastAsia="ko-KR"/>
        </w:rPr>
        <w:t xml:space="preserve"> and UE transmits DG PUSCH and HARQ-ACK of DG PDSCHs during</w:t>
      </w:r>
      <w:r w:rsidR="001237A8">
        <w:rPr>
          <w:lang w:eastAsia="ko-KR"/>
        </w:rPr>
        <w:t xml:space="preserve"> </w:t>
      </w:r>
      <w:r w:rsidR="001237A8" w:rsidRPr="001A7DD6">
        <w:rPr>
          <w:rFonts w:eastAsiaTheme="minorEastAsia"/>
          <w:lang w:eastAsia="ko-KR"/>
        </w:rPr>
        <w:t>Cell D</w:t>
      </w:r>
      <w:r w:rsidR="001237A8">
        <w:rPr>
          <w:rFonts w:eastAsiaTheme="minorEastAsia"/>
          <w:lang w:eastAsia="ko-KR"/>
        </w:rPr>
        <w:t>R</w:t>
      </w:r>
      <w:r w:rsidR="001237A8" w:rsidRPr="001A7DD6">
        <w:rPr>
          <w:rFonts w:eastAsiaTheme="minorEastAsia"/>
          <w:lang w:eastAsia="ko-KR"/>
        </w:rPr>
        <w:t>X non-active time</w:t>
      </w:r>
      <w:r w:rsidR="001237A8">
        <w:rPr>
          <w:rFonts w:eastAsiaTheme="minorEastAsia"/>
          <w:lang w:eastAsia="ko-KR"/>
        </w:rPr>
        <w:t xml:space="preserve">. </w:t>
      </w:r>
      <w:r w:rsidR="005F0250">
        <w:rPr>
          <w:lang w:eastAsia="ko-KR"/>
        </w:rPr>
        <w:t>The other channels/signals configured by</w:t>
      </w:r>
      <w:r w:rsidR="005F0250" w:rsidRPr="005F0250">
        <w:rPr>
          <w:lang w:eastAsia="ko-KR"/>
        </w:rPr>
        <w:t xml:space="preserve"> </w:t>
      </w:r>
      <w:r w:rsidR="005F0250">
        <w:rPr>
          <w:lang w:eastAsia="ko-KR"/>
        </w:rPr>
        <w:t xml:space="preserve">higher layer </w:t>
      </w:r>
      <w:r w:rsidR="00445CFC">
        <w:rPr>
          <w:lang w:eastAsia="ko-KR"/>
        </w:rPr>
        <w:t>signaling</w:t>
      </w:r>
      <w:r w:rsidR="005F0250">
        <w:rPr>
          <w:lang w:eastAsia="ko-KR"/>
        </w:rPr>
        <w:t xml:space="preserve"> are still under discussion.</w:t>
      </w:r>
    </w:p>
    <w:p w14:paraId="6A4C6417" w14:textId="77777777" w:rsidR="00051BF6" w:rsidRDefault="00051BF6" w:rsidP="00235E4B">
      <w:pPr>
        <w:spacing w:line="288" w:lineRule="auto"/>
        <w:jc w:val="both"/>
        <w:rPr>
          <w:rFonts w:eastAsia="Yu Mincho"/>
          <w:lang w:eastAsia="ja-JP"/>
        </w:rPr>
      </w:pPr>
      <w:r>
        <w:rPr>
          <w:lang w:eastAsia="ko-KR"/>
        </w:rPr>
        <w:t xml:space="preserve">For a channel/signal scheduled/indicated by a DCI format, if </w:t>
      </w:r>
      <w:proofErr w:type="spellStart"/>
      <w:r>
        <w:rPr>
          <w:lang w:eastAsia="ko-KR"/>
        </w:rPr>
        <w:t>gNB</w:t>
      </w:r>
      <w:proofErr w:type="spellEnd"/>
      <w:r>
        <w:rPr>
          <w:lang w:eastAsia="ko-KR"/>
        </w:rPr>
        <w:t xml:space="preserve"> would like to avoid transmitting/receiving such channel/signal, </w:t>
      </w:r>
      <w:proofErr w:type="spellStart"/>
      <w:r>
        <w:rPr>
          <w:lang w:eastAsia="ko-KR"/>
        </w:rPr>
        <w:t>gNB</w:t>
      </w:r>
      <w:proofErr w:type="spellEnd"/>
      <w:r>
        <w:rPr>
          <w:lang w:eastAsia="ko-KR"/>
        </w:rPr>
        <w:t xml:space="preserve"> can simply not transmit the PDCCH.</w:t>
      </w:r>
      <w:r w:rsidRPr="00F833D5">
        <w:rPr>
          <w:rFonts w:eastAsia="Yu Mincho"/>
          <w:lang w:eastAsia="ja-JP"/>
        </w:rPr>
        <w:t xml:space="preserve"> On the other hand, if UE receives the PDCCH, UE should </w:t>
      </w:r>
      <w:r w:rsidRPr="00F833D5">
        <w:rPr>
          <w:rFonts w:eastAsia="Yu Mincho"/>
          <w:lang w:eastAsia="ja-JP"/>
        </w:rPr>
        <w:lastRenderedPageBreak/>
        <w:t xml:space="preserve">always follow the indication of </w:t>
      </w:r>
      <w:proofErr w:type="spellStart"/>
      <w:r w:rsidRPr="00F833D5">
        <w:rPr>
          <w:rFonts w:eastAsia="Yu Mincho"/>
          <w:lang w:eastAsia="ja-JP"/>
        </w:rPr>
        <w:t>gNB</w:t>
      </w:r>
      <w:proofErr w:type="spellEnd"/>
      <w:r w:rsidRPr="00F833D5">
        <w:rPr>
          <w:rFonts w:eastAsia="Yu Mincho"/>
          <w:lang w:eastAsia="ja-JP"/>
        </w:rPr>
        <w:t xml:space="preserve"> to receive/transmit </w:t>
      </w:r>
      <w:r>
        <w:rPr>
          <w:rFonts w:eastAsia="Yu Mincho"/>
          <w:lang w:eastAsia="ja-JP"/>
        </w:rPr>
        <w:t>the</w:t>
      </w:r>
      <w:r w:rsidRPr="00F833D5">
        <w:rPr>
          <w:rFonts w:eastAsia="Yu Mincho"/>
          <w:lang w:eastAsia="ja-JP"/>
        </w:rPr>
        <w:t xml:space="preserve"> channel/signal</w:t>
      </w:r>
      <w:r>
        <w:rPr>
          <w:rFonts w:eastAsia="Yu Mincho"/>
          <w:lang w:eastAsia="ja-JP"/>
        </w:rPr>
        <w:t xml:space="preserve"> scheduled</w:t>
      </w:r>
      <w:r>
        <w:rPr>
          <w:lang w:eastAsia="ko-KR"/>
        </w:rPr>
        <w:t>/indicated</w:t>
      </w:r>
      <w:r>
        <w:rPr>
          <w:rFonts w:eastAsia="Yu Mincho"/>
          <w:lang w:eastAsia="ja-JP"/>
        </w:rPr>
        <w:t xml:space="preserve"> by the DCI format</w:t>
      </w:r>
      <w:r w:rsidRPr="00F833D5">
        <w:rPr>
          <w:rFonts w:eastAsia="Yu Mincho"/>
          <w:lang w:eastAsia="ja-JP"/>
        </w:rPr>
        <w:t xml:space="preserve">. </w:t>
      </w:r>
      <w:r>
        <w:rPr>
          <w:lang w:eastAsia="ko-KR"/>
        </w:rPr>
        <w:t xml:space="preserve">In RAN2#122 meeting, it was agreed that </w:t>
      </w:r>
      <w:r w:rsidRPr="001A7DD6">
        <w:rPr>
          <w:rFonts w:eastAsiaTheme="minorEastAsia"/>
          <w:lang w:eastAsia="ko-KR"/>
        </w:rPr>
        <w:t xml:space="preserve">UE </w:t>
      </w:r>
      <w:r>
        <w:rPr>
          <w:rFonts w:eastAsiaTheme="minorEastAsia"/>
          <w:lang w:eastAsia="ko-KR"/>
        </w:rPr>
        <w:t>receives DG PDSCH</w:t>
      </w:r>
      <w:r w:rsidRPr="001A7DD6">
        <w:rPr>
          <w:rFonts w:eastAsiaTheme="minorEastAsia"/>
          <w:lang w:eastAsia="ko-KR"/>
        </w:rPr>
        <w:t xml:space="preserve"> during Cell DTX non-active time</w:t>
      </w:r>
      <w:r>
        <w:rPr>
          <w:rFonts w:eastAsiaTheme="minorEastAsia"/>
          <w:lang w:eastAsia="ko-KR"/>
        </w:rPr>
        <w:t xml:space="preserve"> and UE transmits DG PUSCH and HARQ-ACK of DG PDSCHs during</w:t>
      </w:r>
      <w:r>
        <w:rPr>
          <w:lang w:eastAsia="ko-KR"/>
        </w:rPr>
        <w:t xml:space="preserve"> </w:t>
      </w:r>
      <w:r w:rsidRPr="001A7DD6">
        <w:rPr>
          <w:rFonts w:eastAsiaTheme="minorEastAsia"/>
          <w:lang w:eastAsia="ko-KR"/>
        </w:rPr>
        <w:t>Cell D</w:t>
      </w:r>
      <w:r>
        <w:rPr>
          <w:rFonts w:eastAsiaTheme="minorEastAsia"/>
          <w:lang w:eastAsia="ko-KR"/>
        </w:rPr>
        <w:t>R</w:t>
      </w:r>
      <w:r w:rsidRPr="001A7DD6">
        <w:rPr>
          <w:rFonts w:eastAsiaTheme="minorEastAsia"/>
          <w:lang w:eastAsia="ko-KR"/>
        </w:rPr>
        <w:t>X non-active time</w:t>
      </w:r>
      <w:r>
        <w:rPr>
          <w:rFonts w:eastAsiaTheme="minorEastAsia"/>
          <w:lang w:eastAsia="ko-KR"/>
        </w:rPr>
        <w:t>. Same rule should apply to HARQ-ACK of a DCI format without scheduling PDSCH and PUSCH with AP-CSI.</w:t>
      </w:r>
    </w:p>
    <w:p w14:paraId="1C66E82B" w14:textId="08D76970" w:rsidR="00734DAB" w:rsidRPr="00A20C8E" w:rsidRDefault="00240E50" w:rsidP="00235E4B">
      <w:pPr>
        <w:spacing w:line="288" w:lineRule="auto"/>
        <w:jc w:val="both"/>
        <w:rPr>
          <w:b/>
          <w:bCs/>
          <w:lang w:eastAsia="ko-KR"/>
        </w:rPr>
      </w:pPr>
      <w:r w:rsidRPr="00A20C8E">
        <w:rPr>
          <w:lang w:eastAsia="ko-KR"/>
        </w:rPr>
        <w:t xml:space="preserve">TRS is significant for UE to have good T/F tracking and TRS can be received by </w:t>
      </w:r>
      <w:r w:rsidR="005D5429" w:rsidRPr="007723A3">
        <w:rPr>
          <w:bCs/>
          <w:lang w:eastAsia="zh-CN"/>
        </w:rPr>
        <w:t>IDLE/INACTIVE</w:t>
      </w:r>
      <w:r w:rsidRPr="00A20C8E">
        <w:rPr>
          <w:lang w:eastAsia="ko-KR"/>
        </w:rPr>
        <w:t xml:space="preserve"> UEs. According to the note “</w:t>
      </w:r>
      <w:r w:rsidRPr="007723A3">
        <w:rPr>
          <w:bCs/>
          <w:lang w:eastAsia="zh-CN"/>
        </w:rPr>
        <w:t xml:space="preserve">Note: The impact to IDLE/INACTIVE UEs due to the above enhancement should be avoided.” in the WID, TRS should be treated similar as </w:t>
      </w:r>
      <w:r w:rsidRPr="00537AD5">
        <w:rPr>
          <w:lang w:eastAsia="zh-CN"/>
        </w:rPr>
        <w:t xml:space="preserve">RACH, paging, and SIBs which are agreed not to be impacted based on the agreement made in RAN2#121 meeting. </w:t>
      </w:r>
    </w:p>
    <w:p w14:paraId="550DB632" w14:textId="60AEBD62" w:rsidR="00D60E4E" w:rsidRDefault="00D60E4E" w:rsidP="00235E4B">
      <w:pPr>
        <w:spacing w:line="288" w:lineRule="auto"/>
        <w:jc w:val="both"/>
        <w:rPr>
          <w:lang w:eastAsia="ko-KR"/>
        </w:rPr>
      </w:pPr>
      <w:r>
        <w:rPr>
          <w:lang w:eastAsia="ko-KR"/>
        </w:rPr>
        <w:t xml:space="preserve">PUCCH with HARQ-ACK for only SPS PDSCHs was also discussed in </w:t>
      </w:r>
      <w:r w:rsidR="00AF514C">
        <w:rPr>
          <w:lang w:eastAsia="ko-KR"/>
        </w:rPr>
        <w:t>previous RAN1 meetings</w:t>
      </w:r>
      <w:r>
        <w:rPr>
          <w:lang w:eastAsia="ko-KR"/>
        </w:rPr>
        <w:t xml:space="preserve">. If </w:t>
      </w:r>
      <w:proofErr w:type="spellStart"/>
      <w:r>
        <w:rPr>
          <w:lang w:eastAsia="ko-KR"/>
        </w:rPr>
        <w:t>gNB</w:t>
      </w:r>
      <w:proofErr w:type="spellEnd"/>
      <w:r>
        <w:rPr>
          <w:lang w:eastAsia="ko-KR"/>
        </w:rPr>
        <w:t xml:space="preserve"> has transmitted a SPS PDSCH, not transmitting PUCCH with HARQ-ACK for the SPS PDSCH would degrade the performance</w:t>
      </w:r>
      <w:r w:rsidR="00841697">
        <w:rPr>
          <w:lang w:eastAsia="ko-KR"/>
        </w:rPr>
        <w:t xml:space="preserve"> if the UE receives the SPS PDSCH</w:t>
      </w:r>
      <w:r>
        <w:rPr>
          <w:lang w:eastAsia="ko-KR"/>
        </w:rPr>
        <w:t xml:space="preserve">. On the other hand, if </w:t>
      </w:r>
      <w:proofErr w:type="spellStart"/>
      <w:r>
        <w:rPr>
          <w:lang w:eastAsia="ko-KR"/>
        </w:rPr>
        <w:t>gNB</w:t>
      </w:r>
      <w:proofErr w:type="spellEnd"/>
      <w:r>
        <w:rPr>
          <w:lang w:eastAsia="ko-KR"/>
        </w:rPr>
        <w:t xml:space="preserve"> does not transmit any SPS PDSCH in the configured resources, </w:t>
      </w:r>
      <w:proofErr w:type="spellStart"/>
      <w:r>
        <w:rPr>
          <w:lang w:eastAsia="ko-KR"/>
        </w:rPr>
        <w:t>gNB</w:t>
      </w:r>
      <w:proofErr w:type="spellEnd"/>
      <w:r>
        <w:rPr>
          <w:lang w:eastAsia="ko-KR"/>
        </w:rPr>
        <w:t xml:space="preserve"> can simply skip the detection of </w:t>
      </w:r>
      <w:r w:rsidR="00E75911">
        <w:rPr>
          <w:lang w:eastAsia="ko-KR"/>
        </w:rPr>
        <w:t xml:space="preserve">the </w:t>
      </w:r>
      <w:r>
        <w:rPr>
          <w:lang w:eastAsia="ko-KR"/>
        </w:rPr>
        <w:t>PUCCH</w:t>
      </w:r>
      <w:r w:rsidRPr="00D60E4E">
        <w:rPr>
          <w:lang w:eastAsia="ko-KR"/>
        </w:rPr>
        <w:t xml:space="preserve"> </w:t>
      </w:r>
      <w:r>
        <w:rPr>
          <w:lang w:eastAsia="ko-KR"/>
        </w:rPr>
        <w:t xml:space="preserve">with HARQ-ACK for </w:t>
      </w:r>
      <w:r w:rsidR="00E75911">
        <w:rPr>
          <w:lang w:eastAsia="ko-KR"/>
        </w:rPr>
        <w:t xml:space="preserve">the </w:t>
      </w:r>
      <w:r>
        <w:rPr>
          <w:lang w:eastAsia="ko-KR"/>
        </w:rPr>
        <w:t xml:space="preserve">SPS PDSCHs. </w:t>
      </w:r>
    </w:p>
    <w:p w14:paraId="7C21F908" w14:textId="0B010606" w:rsidR="004405D9" w:rsidRPr="002D250D" w:rsidRDefault="004405D9" w:rsidP="00235E4B">
      <w:pPr>
        <w:pStyle w:val="BodyText"/>
        <w:spacing w:after="0" w:line="288" w:lineRule="auto"/>
        <w:rPr>
          <w:rFonts w:ascii="Times New Roman" w:hAnsi="Times New Roman"/>
          <w:b/>
          <w:bCs/>
          <w:szCs w:val="20"/>
          <w:lang w:eastAsia="zh-CN"/>
        </w:rPr>
      </w:pPr>
      <w:bookmarkStart w:id="2" w:name="_Hlk142379618"/>
      <w:r w:rsidRPr="002D250D">
        <w:rPr>
          <w:rFonts w:ascii="Times New Roman" w:hAnsi="Times New Roman"/>
          <w:b/>
          <w:bCs/>
          <w:szCs w:val="20"/>
          <w:lang w:eastAsia="ko-KR"/>
        </w:rPr>
        <w:t xml:space="preserve">Proposal </w:t>
      </w:r>
      <w:r w:rsidR="004305EC">
        <w:rPr>
          <w:rFonts w:ascii="Times New Roman" w:hAnsi="Times New Roman"/>
          <w:b/>
          <w:bCs/>
          <w:szCs w:val="20"/>
          <w:lang w:eastAsia="ko-KR"/>
        </w:rPr>
        <w:t>1</w:t>
      </w:r>
      <w:r w:rsidRPr="002D250D">
        <w:rPr>
          <w:rFonts w:ascii="Times New Roman" w:hAnsi="Times New Roman"/>
          <w:b/>
          <w:bCs/>
          <w:szCs w:val="20"/>
          <w:lang w:eastAsia="ko-KR"/>
        </w:rPr>
        <w:t xml:space="preserve">: </w:t>
      </w:r>
      <w:r w:rsidR="006807BA">
        <w:rPr>
          <w:rFonts w:ascii="Times New Roman" w:hAnsi="Times New Roman"/>
          <w:b/>
          <w:bCs/>
          <w:lang w:eastAsia="ko-KR"/>
        </w:rPr>
        <w:t>T</w:t>
      </w:r>
      <w:r w:rsidR="001D786F" w:rsidRPr="001D786F">
        <w:rPr>
          <w:rFonts w:ascii="Times New Roman" w:hAnsi="Times New Roman"/>
          <w:b/>
          <w:bCs/>
        </w:rPr>
        <w:t>he following signals/channels</w:t>
      </w:r>
      <w:r w:rsidR="006807BA">
        <w:rPr>
          <w:rFonts w:ascii="Times New Roman" w:hAnsi="Times New Roman"/>
          <w:b/>
          <w:bCs/>
        </w:rPr>
        <w:t xml:space="preserve"> are not received</w:t>
      </w:r>
      <w:r w:rsidR="001D786F" w:rsidRPr="001D786F">
        <w:rPr>
          <w:rFonts w:ascii="Times New Roman" w:hAnsi="Times New Roman"/>
          <w:b/>
          <w:bCs/>
        </w:rPr>
        <w:t xml:space="preserve"> during non-active periods of cell DTX. </w:t>
      </w:r>
      <w:r w:rsidR="00A9554B">
        <w:rPr>
          <w:rFonts w:ascii="Times New Roman" w:hAnsi="Times New Roman"/>
          <w:b/>
          <w:bCs/>
          <w:szCs w:val="20"/>
          <w:lang w:eastAsia="zh-CN"/>
        </w:rPr>
        <w:t>T</w:t>
      </w:r>
      <w:r w:rsidRPr="002D250D">
        <w:rPr>
          <w:rFonts w:ascii="Times New Roman" w:hAnsi="Times New Roman"/>
          <w:b/>
          <w:bCs/>
          <w:szCs w:val="20"/>
          <w:lang w:eastAsia="zh-CN"/>
        </w:rPr>
        <w:t>he other</w:t>
      </w:r>
      <w:r w:rsidR="008E3D53">
        <w:rPr>
          <w:rFonts w:ascii="Times New Roman" w:hAnsi="Times New Roman"/>
          <w:b/>
          <w:bCs/>
          <w:szCs w:val="20"/>
          <w:lang w:eastAsia="zh-CN"/>
        </w:rPr>
        <w:t xml:space="preserve"> DL</w:t>
      </w:r>
      <w:r w:rsidRPr="002D250D">
        <w:rPr>
          <w:rFonts w:ascii="Times New Roman" w:hAnsi="Times New Roman"/>
          <w:b/>
          <w:bCs/>
          <w:szCs w:val="20"/>
          <w:lang w:eastAsia="zh-CN"/>
        </w:rPr>
        <w:t xml:space="preserve"> signals/channels are not impacted by cell DTX.</w:t>
      </w:r>
    </w:p>
    <w:p w14:paraId="5A05B1AE" w14:textId="77777777" w:rsidR="004405D9" w:rsidRPr="002D250D" w:rsidRDefault="004405D9" w:rsidP="00235E4B">
      <w:pPr>
        <w:pStyle w:val="ListParagraph"/>
        <w:numPr>
          <w:ilvl w:val="0"/>
          <w:numId w:val="24"/>
        </w:numPr>
        <w:spacing w:after="0" w:line="288" w:lineRule="auto"/>
        <w:ind w:leftChars="0"/>
        <w:jc w:val="both"/>
        <w:rPr>
          <w:b/>
          <w:bCs/>
        </w:rPr>
      </w:pPr>
      <w:r w:rsidRPr="002D250D">
        <w:rPr>
          <w:b/>
          <w:bCs/>
        </w:rPr>
        <w:t>Periodic/Semi-persistent CSI-RS (excluding TRS)</w:t>
      </w:r>
    </w:p>
    <w:p w14:paraId="277E4EA8" w14:textId="77777777" w:rsidR="004405D9" w:rsidRPr="00AA6C23" w:rsidRDefault="004405D9" w:rsidP="00235E4B">
      <w:pPr>
        <w:pStyle w:val="ListParagraph"/>
        <w:numPr>
          <w:ilvl w:val="0"/>
          <w:numId w:val="24"/>
        </w:numPr>
        <w:spacing w:after="0" w:line="288" w:lineRule="auto"/>
        <w:ind w:leftChars="0"/>
        <w:jc w:val="both"/>
        <w:rPr>
          <w:b/>
          <w:bCs/>
        </w:rPr>
      </w:pPr>
      <w:r w:rsidRPr="00AA6C23">
        <w:rPr>
          <w:b/>
          <w:bCs/>
        </w:rPr>
        <w:t>PRS</w:t>
      </w:r>
    </w:p>
    <w:p w14:paraId="339C52D5" w14:textId="4E4D4A38" w:rsidR="004405D9" w:rsidRPr="002D250D" w:rsidRDefault="004405D9" w:rsidP="00235E4B">
      <w:pPr>
        <w:pStyle w:val="ListParagraph"/>
        <w:numPr>
          <w:ilvl w:val="0"/>
          <w:numId w:val="24"/>
        </w:numPr>
        <w:spacing w:after="0" w:line="288" w:lineRule="auto"/>
        <w:ind w:leftChars="0"/>
        <w:jc w:val="both"/>
        <w:rPr>
          <w:b/>
          <w:bCs/>
        </w:rPr>
      </w:pPr>
      <w:r w:rsidRPr="002D250D">
        <w:rPr>
          <w:b/>
          <w:bCs/>
        </w:rPr>
        <w:t>PDCCH scrambled with UE specific RNTI</w:t>
      </w:r>
    </w:p>
    <w:p w14:paraId="0F227A04" w14:textId="51FAE28A" w:rsidR="004405D9" w:rsidRPr="002D250D" w:rsidRDefault="004405D9" w:rsidP="00235E4B">
      <w:pPr>
        <w:pStyle w:val="ListParagraph"/>
        <w:numPr>
          <w:ilvl w:val="0"/>
          <w:numId w:val="24"/>
        </w:numPr>
        <w:spacing w:line="288" w:lineRule="auto"/>
        <w:ind w:leftChars="0"/>
        <w:jc w:val="both"/>
        <w:rPr>
          <w:b/>
          <w:bCs/>
        </w:rPr>
      </w:pPr>
      <w:r>
        <w:rPr>
          <w:b/>
          <w:bCs/>
        </w:rPr>
        <w:t>Type3-</w:t>
      </w:r>
      <w:r w:rsidRPr="002D250D">
        <w:rPr>
          <w:b/>
          <w:bCs/>
        </w:rPr>
        <w:t>PDCCH in CSS</w:t>
      </w:r>
    </w:p>
    <w:bookmarkEnd w:id="2"/>
    <w:p w14:paraId="5E0086EA" w14:textId="074425DE" w:rsidR="00B70DD5" w:rsidRPr="008E3D53" w:rsidRDefault="00B70DD5" w:rsidP="00235E4B">
      <w:pPr>
        <w:spacing w:before="240" w:line="288" w:lineRule="auto"/>
        <w:jc w:val="both"/>
        <w:rPr>
          <w:b/>
          <w:lang w:eastAsia="zh-CN"/>
        </w:rPr>
      </w:pPr>
      <w:r w:rsidRPr="008E3D53">
        <w:rPr>
          <w:b/>
          <w:lang w:eastAsia="zh-CN"/>
        </w:rPr>
        <w:t xml:space="preserve">Proposal </w:t>
      </w:r>
      <w:r w:rsidR="004305EC">
        <w:rPr>
          <w:b/>
          <w:lang w:eastAsia="zh-CN"/>
        </w:rPr>
        <w:t>2</w:t>
      </w:r>
      <w:r w:rsidRPr="008E3D53">
        <w:rPr>
          <w:b/>
          <w:lang w:eastAsia="zh-CN"/>
        </w:rPr>
        <w:t>:</w:t>
      </w:r>
      <w:r>
        <w:rPr>
          <w:b/>
          <w:lang w:eastAsia="zh-CN"/>
        </w:rPr>
        <w:t xml:space="preserve"> </w:t>
      </w:r>
      <w:r w:rsidR="00C47106">
        <w:rPr>
          <w:b/>
          <w:lang w:eastAsia="zh-CN"/>
        </w:rPr>
        <w:t>UE transmit</w:t>
      </w:r>
      <w:r w:rsidR="00F33C98">
        <w:rPr>
          <w:b/>
          <w:lang w:eastAsia="zh-CN"/>
        </w:rPr>
        <w:t>s</w:t>
      </w:r>
      <w:r w:rsidR="00C47106">
        <w:rPr>
          <w:b/>
          <w:lang w:eastAsia="zh-CN"/>
        </w:rPr>
        <w:t xml:space="preserve"> HARQ-ACK of a DCI format without scheduling a PDSCH </w:t>
      </w:r>
      <w:r w:rsidR="00C47106" w:rsidRPr="00C47106">
        <w:rPr>
          <w:b/>
          <w:lang w:eastAsia="zh-CN"/>
        </w:rPr>
        <w:t xml:space="preserve">and </w:t>
      </w:r>
      <w:r w:rsidR="00FE4A2B">
        <w:rPr>
          <w:b/>
          <w:lang w:eastAsia="zh-CN"/>
        </w:rPr>
        <w:t xml:space="preserve">transmits </w:t>
      </w:r>
      <w:r w:rsidR="00C47106" w:rsidRPr="00C47106">
        <w:rPr>
          <w:rFonts w:eastAsiaTheme="minorEastAsia"/>
          <w:b/>
          <w:lang w:eastAsia="ko-KR"/>
        </w:rPr>
        <w:t>PUSCH with AP-CSI</w:t>
      </w:r>
      <w:r w:rsidR="00C47106">
        <w:rPr>
          <w:rFonts w:eastAsiaTheme="minorEastAsia"/>
          <w:lang w:eastAsia="ko-KR"/>
        </w:rPr>
        <w:t xml:space="preserve"> </w:t>
      </w:r>
      <w:r w:rsidR="00C47106" w:rsidRPr="001D786F">
        <w:rPr>
          <w:b/>
          <w:bCs/>
        </w:rPr>
        <w:t>during non-active periods of cell D</w:t>
      </w:r>
      <w:r w:rsidR="00C47106">
        <w:rPr>
          <w:b/>
          <w:bCs/>
        </w:rPr>
        <w:t>R</w:t>
      </w:r>
      <w:r w:rsidR="00C47106" w:rsidRPr="001D786F">
        <w:rPr>
          <w:b/>
          <w:bCs/>
        </w:rPr>
        <w:t>X</w:t>
      </w:r>
      <w:r w:rsidR="00FE4A2B">
        <w:rPr>
          <w:b/>
          <w:bCs/>
        </w:rPr>
        <w:t>.</w:t>
      </w:r>
    </w:p>
    <w:p w14:paraId="0564958E" w14:textId="6928C9F0" w:rsidR="001972F1" w:rsidRDefault="00190C83"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Activating/Deactivating</w:t>
      </w:r>
      <w:r w:rsidR="004B3CEB" w:rsidRPr="004B3CEB">
        <w:rPr>
          <w:szCs w:val="20"/>
          <w:lang w:val="en-US"/>
        </w:rPr>
        <w:t xml:space="preserve"> </w:t>
      </w:r>
      <w:r w:rsidR="00A04333">
        <w:rPr>
          <w:szCs w:val="20"/>
          <w:lang w:val="en-US"/>
        </w:rPr>
        <w:t>of</w:t>
      </w:r>
      <w:r w:rsidR="004B3CEB" w:rsidRPr="004B3CEB">
        <w:rPr>
          <w:szCs w:val="20"/>
          <w:lang w:val="en-US"/>
        </w:rPr>
        <w:t xml:space="preserve"> cell DTX/DRX</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58567BE4" w14:textId="60F95055" w:rsidR="004038BC" w:rsidRDefault="00526659" w:rsidP="00235E4B">
      <w:pPr>
        <w:spacing w:line="288" w:lineRule="auto"/>
        <w:jc w:val="both"/>
      </w:pPr>
      <w:r>
        <w:rPr>
          <w:lang w:eastAsia="ko-KR"/>
        </w:rPr>
        <w:t xml:space="preserve">It has been </w:t>
      </w:r>
      <w:r w:rsidR="00587A62">
        <w:rPr>
          <w:lang w:eastAsia="ko-KR"/>
        </w:rPr>
        <w:t xml:space="preserve">confirmed </w:t>
      </w:r>
      <w:r w:rsidR="009C35C2">
        <w:rPr>
          <w:lang w:eastAsia="ko-KR"/>
        </w:rPr>
        <w:t>by RAN2</w:t>
      </w:r>
      <w:r>
        <w:rPr>
          <w:lang w:eastAsia="ko-KR"/>
        </w:rPr>
        <w:t xml:space="preserve"> that </w:t>
      </w:r>
      <w:r>
        <w:t xml:space="preserve">Cell DTX and Cell DRX modes can be configured and operated separately </w:t>
      </w:r>
      <w:r w:rsidR="00587A62">
        <w:t>in RAN2#121 meeting</w:t>
      </w:r>
      <w:r>
        <w:t>.</w:t>
      </w:r>
      <w:r w:rsidR="00573EE6">
        <w:t xml:space="preserve"> Separate operation can provide the best flexibility, it can be up to the </w:t>
      </w:r>
      <w:proofErr w:type="spellStart"/>
      <w:r w:rsidR="00573EE6">
        <w:t>gNB</w:t>
      </w:r>
      <w:proofErr w:type="spellEnd"/>
      <w:r w:rsidR="00573EE6">
        <w:t xml:space="preserve"> to configure the same or different parameters for cell DTX and cell DRX. </w:t>
      </w:r>
      <w:r w:rsidR="00EB6280">
        <w:t>In RAN2#121bis-e meeting, it was further agreed that a</w:t>
      </w:r>
      <w:r w:rsidR="00EB6280" w:rsidRPr="00EB6280">
        <w:t xml:space="preserve"> periodic cell DTX/DRX pattern is configured by UE specific RRC </w:t>
      </w:r>
      <w:r w:rsidR="00445CFC">
        <w:t>signaling</w:t>
      </w:r>
      <w:r w:rsidR="00EB6280">
        <w:t xml:space="preserve"> and t</w:t>
      </w:r>
      <w:r w:rsidR="00EB6280" w:rsidRPr="00EB6280">
        <w:t xml:space="preserve">he </w:t>
      </w:r>
      <w:r w:rsidR="00EB6280">
        <w:t>c</w:t>
      </w:r>
      <w:r w:rsidR="00EB6280" w:rsidRPr="00EB6280">
        <w:t xml:space="preserve">ell DTX/DRX configuration contains at least periodicity, start slot/offset, on duration. </w:t>
      </w:r>
      <w:r w:rsidR="00573EE6">
        <w:t xml:space="preserve">An example is given in Figure </w:t>
      </w:r>
      <w:r w:rsidR="00166C24">
        <w:t xml:space="preserve">1 </w:t>
      </w:r>
      <w:r w:rsidR="00573EE6">
        <w:t>for different cycles for cell DTX and cell DRX.</w:t>
      </w:r>
    </w:p>
    <w:p w14:paraId="4D866430" w14:textId="2A122724" w:rsidR="00573EE6" w:rsidRDefault="00573EE6" w:rsidP="00235E4B">
      <w:pPr>
        <w:spacing w:line="288" w:lineRule="auto"/>
        <w:jc w:val="center"/>
        <w:rPr>
          <w:lang w:eastAsia="ko-KR"/>
        </w:rPr>
      </w:pPr>
      <w:r w:rsidRPr="00573EE6">
        <w:rPr>
          <w:noProof/>
          <w:lang w:eastAsia="ko-KR"/>
        </w:rPr>
        <w:drawing>
          <wp:inline distT="0" distB="0" distL="0" distR="0" wp14:anchorId="78F8030C" wp14:editId="4BEEFAA3">
            <wp:extent cx="3600000" cy="1149326"/>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149326"/>
                    </a:xfrm>
                    <a:prstGeom prst="rect">
                      <a:avLst/>
                    </a:prstGeom>
                  </pic:spPr>
                </pic:pic>
              </a:graphicData>
            </a:graphic>
          </wp:inline>
        </w:drawing>
      </w:r>
    </w:p>
    <w:p w14:paraId="15746773" w14:textId="578BC896" w:rsidR="00573EE6" w:rsidRPr="00573EE6" w:rsidRDefault="00573EE6" w:rsidP="00235E4B">
      <w:pPr>
        <w:spacing w:line="288" w:lineRule="auto"/>
        <w:jc w:val="center"/>
        <w:rPr>
          <w:b/>
          <w:bCs/>
          <w:lang w:eastAsia="ko-KR"/>
        </w:rPr>
      </w:pPr>
      <w:r w:rsidRPr="00573EE6">
        <w:rPr>
          <w:b/>
          <w:bCs/>
          <w:lang w:eastAsia="ko-KR"/>
        </w:rPr>
        <w:t xml:space="preserve">Figure </w:t>
      </w:r>
      <w:r w:rsidR="00166C24">
        <w:rPr>
          <w:b/>
          <w:bCs/>
          <w:lang w:eastAsia="ko-KR"/>
        </w:rPr>
        <w:t>1</w:t>
      </w:r>
    </w:p>
    <w:p w14:paraId="7D5F0E41" w14:textId="212A489D" w:rsidR="00440492" w:rsidRDefault="00423739" w:rsidP="00235E4B">
      <w:pPr>
        <w:pStyle w:val="BodyText"/>
        <w:spacing w:after="0" w:line="288" w:lineRule="auto"/>
        <w:rPr>
          <w:rFonts w:ascii="Times New Roman" w:hAnsi="Times New Roman"/>
          <w:szCs w:val="20"/>
          <w:lang w:eastAsia="zh-CN"/>
        </w:rPr>
      </w:pPr>
      <w:r>
        <w:rPr>
          <w:rFonts w:ascii="Times New Roman" w:hAnsi="Times New Roman"/>
          <w:szCs w:val="20"/>
          <w:lang w:eastAsia="zh-CN"/>
        </w:rPr>
        <w:t xml:space="preserve">The following agreements </w:t>
      </w:r>
      <w:r w:rsidR="00FE4A2B">
        <w:rPr>
          <w:rFonts w:ascii="Times New Roman" w:hAnsi="Times New Roman"/>
          <w:szCs w:val="20"/>
          <w:lang w:eastAsia="zh-CN"/>
        </w:rPr>
        <w:t>were</w:t>
      </w:r>
      <w:r>
        <w:rPr>
          <w:rFonts w:ascii="Times New Roman" w:hAnsi="Times New Roman"/>
          <w:szCs w:val="20"/>
          <w:lang w:eastAsia="zh-CN"/>
        </w:rPr>
        <w:t xml:space="preserve"> made in RAN1#113 meeting</w:t>
      </w:r>
      <w:r w:rsidR="006C6B83">
        <w:rPr>
          <w:rFonts w:ascii="Times New Roman" w:hAnsi="Times New Roman"/>
          <w:szCs w:val="20"/>
          <w:lang w:eastAsia="zh-CN"/>
        </w:rPr>
        <w:t xml:space="preserve"> regarding L1 signaling for </w:t>
      </w:r>
      <w:r w:rsidR="006C6B83" w:rsidRPr="00E52B02">
        <w:rPr>
          <w:rFonts w:ascii="Times New Roman" w:hAnsi="Times New Roman"/>
          <w:szCs w:val="20"/>
          <w:lang w:eastAsia="zh-CN"/>
        </w:rPr>
        <w:t>cell DTX/DRX activation and deactivation</w:t>
      </w:r>
      <w:r w:rsidR="006C6B83">
        <w:rPr>
          <w:rFonts w:ascii="Times New Roman" w:hAnsi="Times New Roman"/>
          <w:szCs w:val="20"/>
          <w:lang w:eastAsia="zh-CN"/>
        </w:rPr>
        <w:t>.</w:t>
      </w:r>
    </w:p>
    <w:p w14:paraId="04531A80" w14:textId="032C40F3" w:rsidR="00423739" w:rsidRDefault="00423739" w:rsidP="00587A6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628"/>
      </w:tblGrid>
      <w:tr w:rsidR="00423739" w14:paraId="7226C047" w14:textId="77777777" w:rsidTr="00423739">
        <w:tc>
          <w:tcPr>
            <w:tcW w:w="9628" w:type="dxa"/>
          </w:tcPr>
          <w:p w14:paraId="7AAF27F0" w14:textId="77777777" w:rsidR="00423739" w:rsidRPr="00E52B02" w:rsidRDefault="00423739" w:rsidP="00423739">
            <w:pPr>
              <w:rPr>
                <w:highlight w:val="green"/>
              </w:rPr>
            </w:pPr>
            <w:r w:rsidRPr="00E52B02">
              <w:rPr>
                <w:highlight w:val="green"/>
              </w:rPr>
              <w:t>Agreement</w:t>
            </w:r>
          </w:p>
          <w:p w14:paraId="2C9C1880" w14:textId="77777777" w:rsidR="00423739" w:rsidRPr="00E52B02" w:rsidRDefault="00423739" w:rsidP="00423739">
            <w:pPr>
              <w:rPr>
                <w:lang w:eastAsia="zh-CN"/>
              </w:rPr>
            </w:pPr>
            <w:r w:rsidRPr="00E52B02">
              <w:rPr>
                <w:lang w:eastAsia="zh-CN"/>
              </w:rPr>
              <w:t>RAN1 supports the group common L1 signaling using PDCCH for cell DTX/DRX activation and deactivation without HARQ feedback</w:t>
            </w:r>
          </w:p>
          <w:p w14:paraId="7B64B925" w14:textId="77777777" w:rsidR="00423739" w:rsidRPr="00E52B02" w:rsidRDefault="00423739" w:rsidP="00423739">
            <w:pPr>
              <w:pStyle w:val="ListParagraph"/>
              <w:numPr>
                <w:ilvl w:val="0"/>
                <w:numId w:val="27"/>
              </w:numPr>
              <w:overflowPunct w:val="0"/>
              <w:autoSpaceDE w:val="0"/>
              <w:autoSpaceDN w:val="0"/>
              <w:adjustRightInd w:val="0"/>
              <w:ind w:leftChars="0" w:firstLine="400"/>
              <w:contextualSpacing/>
              <w:textAlignment w:val="baseline"/>
              <w:rPr>
                <w:lang w:eastAsia="zh-CN"/>
              </w:rPr>
            </w:pPr>
            <w:r w:rsidRPr="00E52B02">
              <w:rPr>
                <w:lang w:eastAsia="zh-CN"/>
              </w:rPr>
              <w:t xml:space="preserve">Send an LS to RAN2 to consider the additional support of a MAC CE based indication </w:t>
            </w:r>
          </w:p>
          <w:p w14:paraId="621FA7B1" w14:textId="77777777" w:rsidR="00423739" w:rsidRPr="00E52B02" w:rsidRDefault="00423739" w:rsidP="00423739">
            <w:pPr>
              <w:pStyle w:val="ListParagraph"/>
              <w:numPr>
                <w:ilvl w:val="0"/>
                <w:numId w:val="27"/>
              </w:numPr>
              <w:overflowPunct w:val="0"/>
              <w:autoSpaceDE w:val="0"/>
              <w:autoSpaceDN w:val="0"/>
              <w:adjustRightInd w:val="0"/>
              <w:ind w:leftChars="0" w:firstLine="400"/>
              <w:contextualSpacing/>
              <w:textAlignment w:val="baseline"/>
              <w:rPr>
                <w:lang w:eastAsia="zh-CN"/>
              </w:rPr>
            </w:pPr>
            <w:r w:rsidRPr="00E52B02">
              <w:rPr>
                <w:lang w:eastAsia="zh-CN"/>
              </w:rPr>
              <w:t>Subject to UE capability</w:t>
            </w:r>
          </w:p>
          <w:p w14:paraId="467F3968" w14:textId="77777777" w:rsidR="00423739" w:rsidRPr="008129C0" w:rsidRDefault="00423739" w:rsidP="00423739">
            <w:pPr>
              <w:rPr>
                <w:highlight w:val="green"/>
                <w:lang w:eastAsia="x-none"/>
              </w:rPr>
            </w:pPr>
            <w:r w:rsidRPr="008129C0">
              <w:rPr>
                <w:highlight w:val="green"/>
                <w:lang w:eastAsia="x-none"/>
              </w:rPr>
              <w:t>Agreement</w:t>
            </w:r>
          </w:p>
          <w:p w14:paraId="19CA29B8" w14:textId="77777777" w:rsidR="00423739" w:rsidRPr="008129C0" w:rsidRDefault="00423739" w:rsidP="00423739">
            <w:pPr>
              <w:numPr>
                <w:ilvl w:val="0"/>
                <w:numId w:val="28"/>
              </w:numPr>
              <w:suppressAutoHyphens/>
              <w:spacing w:after="0" w:line="254" w:lineRule="auto"/>
              <w:jc w:val="both"/>
              <w:rPr>
                <w:lang w:eastAsia="ko-KR"/>
              </w:rPr>
            </w:pPr>
            <w:r w:rsidRPr="008129C0">
              <w:rPr>
                <w:lang w:eastAsia="ko-KR"/>
              </w:rPr>
              <w:t xml:space="preserve">DCI format for </w:t>
            </w:r>
            <w:r w:rsidRPr="008129C0">
              <w:rPr>
                <w:lang w:eastAsia="zh-CN"/>
              </w:rPr>
              <w:t xml:space="preserve">group common L1 signaling using PDCCH for cell DTX/DRX activation and deactivation </w:t>
            </w:r>
            <w:r w:rsidRPr="008129C0">
              <w:rPr>
                <w:lang w:eastAsia="ko-KR"/>
              </w:rPr>
              <w:t>(</w:t>
            </w:r>
            <w:proofErr w:type="spellStart"/>
            <w:r w:rsidRPr="008129C0">
              <w:rPr>
                <w:lang w:eastAsia="ko-KR"/>
              </w:rPr>
              <w:t>downselect</w:t>
            </w:r>
            <w:proofErr w:type="spellEnd"/>
            <w:r w:rsidRPr="008129C0">
              <w:rPr>
                <w:lang w:eastAsia="ko-KR"/>
              </w:rPr>
              <w:t xml:space="preserve"> just one among alternatives)</w:t>
            </w:r>
          </w:p>
          <w:p w14:paraId="7BAF30A3" w14:textId="77777777" w:rsidR="00423739" w:rsidRPr="008129C0" w:rsidRDefault="00423739" w:rsidP="00423739">
            <w:pPr>
              <w:numPr>
                <w:ilvl w:val="1"/>
                <w:numId w:val="28"/>
              </w:numPr>
              <w:suppressAutoHyphens/>
              <w:spacing w:after="0" w:line="254" w:lineRule="auto"/>
              <w:jc w:val="both"/>
              <w:rPr>
                <w:lang w:eastAsia="ko-KR"/>
              </w:rPr>
            </w:pPr>
            <w:r w:rsidRPr="008129C0">
              <w:rPr>
                <w:lang w:eastAsia="ko-KR"/>
              </w:rPr>
              <w:t>Alt 1) DCI Format 2_6 (</w:t>
            </w:r>
            <w:r w:rsidRPr="008129C0">
              <w:rPr>
                <w:lang w:eastAsia="x-none"/>
              </w:rPr>
              <w:t>power saving information outside DRX Active Time)</w:t>
            </w:r>
          </w:p>
          <w:p w14:paraId="0AE9D148" w14:textId="77777777" w:rsidR="00423739" w:rsidRPr="003D50E8" w:rsidRDefault="00423739" w:rsidP="00423739">
            <w:pPr>
              <w:numPr>
                <w:ilvl w:val="2"/>
                <w:numId w:val="28"/>
              </w:numPr>
              <w:suppressAutoHyphens/>
              <w:spacing w:after="0" w:line="254" w:lineRule="auto"/>
              <w:jc w:val="both"/>
              <w:rPr>
                <w:lang w:eastAsia="ko-KR"/>
              </w:rPr>
            </w:pPr>
            <w:r w:rsidRPr="003D50E8">
              <w:rPr>
                <w:lang w:eastAsia="ko-KR"/>
              </w:rPr>
              <w:t>FFS: Monitoring within DRX active time</w:t>
            </w:r>
          </w:p>
          <w:p w14:paraId="470E7892" w14:textId="77777777" w:rsidR="00423739" w:rsidRPr="003D50E8" w:rsidRDefault="00423739" w:rsidP="00423739">
            <w:pPr>
              <w:numPr>
                <w:ilvl w:val="2"/>
                <w:numId w:val="28"/>
              </w:numPr>
              <w:suppressAutoHyphens/>
              <w:spacing w:after="0" w:line="254" w:lineRule="auto"/>
              <w:jc w:val="both"/>
              <w:rPr>
                <w:lang w:eastAsia="ko-KR"/>
              </w:rPr>
            </w:pPr>
            <w:r w:rsidRPr="003D50E8">
              <w:rPr>
                <w:lang w:eastAsia="ko-KR"/>
              </w:rPr>
              <w:lastRenderedPageBreak/>
              <w:t>FFS: Field content</w:t>
            </w:r>
          </w:p>
          <w:p w14:paraId="11344279" w14:textId="77777777" w:rsidR="00423739" w:rsidRPr="008129C0" w:rsidRDefault="00423739" w:rsidP="00423739">
            <w:pPr>
              <w:numPr>
                <w:ilvl w:val="1"/>
                <w:numId w:val="28"/>
              </w:numPr>
              <w:suppressAutoHyphens/>
              <w:spacing w:after="0" w:line="254" w:lineRule="auto"/>
              <w:jc w:val="both"/>
              <w:rPr>
                <w:lang w:eastAsia="ko-KR"/>
              </w:rPr>
            </w:pPr>
            <w:r w:rsidRPr="008129C0">
              <w:rPr>
                <w:lang w:eastAsia="ko-KR"/>
              </w:rPr>
              <w:t>Alt 2) Based on new DCI format 2_X</w:t>
            </w:r>
          </w:p>
          <w:p w14:paraId="1CE6CFBC" w14:textId="77777777" w:rsidR="00423739" w:rsidRPr="008129C0" w:rsidRDefault="00423739" w:rsidP="00423739">
            <w:pPr>
              <w:numPr>
                <w:ilvl w:val="2"/>
                <w:numId w:val="28"/>
              </w:numPr>
              <w:suppressAutoHyphens/>
              <w:spacing w:after="0" w:line="254" w:lineRule="auto"/>
              <w:jc w:val="both"/>
              <w:rPr>
                <w:lang w:eastAsia="ko-KR"/>
              </w:rPr>
            </w:pPr>
            <w:r w:rsidRPr="008129C0">
              <w:rPr>
                <w:lang w:eastAsia="ko-KR"/>
              </w:rPr>
              <w:t>Field content format</w:t>
            </w:r>
          </w:p>
          <w:p w14:paraId="5DBC267A" w14:textId="77777777" w:rsidR="00423739" w:rsidRPr="008129C0" w:rsidRDefault="00423739" w:rsidP="00423739">
            <w:pPr>
              <w:numPr>
                <w:ilvl w:val="3"/>
                <w:numId w:val="28"/>
              </w:numPr>
              <w:suppressAutoHyphens/>
              <w:spacing w:after="0" w:line="254" w:lineRule="auto"/>
              <w:jc w:val="both"/>
              <w:rPr>
                <w:lang w:eastAsia="ko-KR"/>
              </w:rPr>
            </w:pPr>
            <w:r w:rsidRPr="008129C0">
              <w:rPr>
                <w:lang w:eastAsia="ko-KR"/>
              </w:rPr>
              <w:t>Block number 1, block number 2, …, block number N</w:t>
            </w:r>
          </w:p>
          <w:p w14:paraId="161D0597" w14:textId="77777777" w:rsidR="00423739" w:rsidRPr="008129C0" w:rsidRDefault="00423739" w:rsidP="00423739">
            <w:pPr>
              <w:numPr>
                <w:ilvl w:val="3"/>
                <w:numId w:val="28"/>
              </w:numPr>
              <w:suppressAutoHyphens/>
              <w:spacing w:after="0" w:line="254" w:lineRule="auto"/>
              <w:jc w:val="both"/>
              <w:rPr>
                <w:lang w:eastAsia="ko-KR"/>
              </w:rPr>
            </w:pPr>
            <w:r w:rsidRPr="008129C0">
              <w:rPr>
                <w:lang w:eastAsia="ko-KR"/>
              </w:rPr>
              <w:t>For each block should at least support the following:</w:t>
            </w:r>
          </w:p>
          <w:p w14:paraId="726C4194" w14:textId="77777777" w:rsidR="00423739" w:rsidRPr="008129C0" w:rsidRDefault="00423739" w:rsidP="00423739">
            <w:pPr>
              <w:numPr>
                <w:ilvl w:val="4"/>
                <w:numId w:val="28"/>
              </w:numPr>
              <w:suppressAutoHyphens/>
              <w:spacing w:after="0" w:line="254" w:lineRule="auto"/>
              <w:jc w:val="both"/>
              <w:rPr>
                <w:lang w:eastAsia="ko-KR"/>
              </w:rPr>
            </w:pPr>
            <w:r w:rsidRPr="008129C0">
              <w:rPr>
                <w:lang w:eastAsia="ko-KR"/>
              </w:rPr>
              <w:t>DTX configuration activation/deactivation</w:t>
            </w:r>
          </w:p>
          <w:p w14:paraId="3E1CAECC" w14:textId="77777777" w:rsidR="00423739" w:rsidRPr="008129C0" w:rsidRDefault="00423739" w:rsidP="00423739">
            <w:pPr>
              <w:numPr>
                <w:ilvl w:val="4"/>
                <w:numId w:val="28"/>
              </w:numPr>
              <w:suppressAutoHyphens/>
              <w:spacing w:after="0" w:line="254" w:lineRule="auto"/>
              <w:jc w:val="both"/>
              <w:rPr>
                <w:lang w:eastAsia="ko-KR"/>
              </w:rPr>
            </w:pPr>
            <w:r w:rsidRPr="008129C0">
              <w:rPr>
                <w:lang w:eastAsia="ko-KR"/>
              </w:rPr>
              <w:t>DRX configuration activation/deactivation</w:t>
            </w:r>
          </w:p>
          <w:p w14:paraId="6D6A8E77" w14:textId="77777777" w:rsidR="00423739" w:rsidRPr="008129C0" w:rsidRDefault="00423739" w:rsidP="00423739">
            <w:pPr>
              <w:numPr>
                <w:ilvl w:val="3"/>
                <w:numId w:val="28"/>
              </w:numPr>
              <w:suppressAutoHyphens/>
              <w:spacing w:after="0" w:line="254" w:lineRule="auto"/>
              <w:jc w:val="both"/>
              <w:rPr>
                <w:lang w:eastAsia="ko-KR"/>
              </w:rPr>
            </w:pPr>
            <w:r w:rsidRPr="008129C0">
              <w:rPr>
                <w:lang w:eastAsia="ko-KR"/>
              </w:rPr>
              <w:t>FFS: other field details, mapping of UE and each blocks</w:t>
            </w:r>
          </w:p>
          <w:p w14:paraId="2BE85A93" w14:textId="77777777" w:rsidR="00423739" w:rsidRPr="008129C0" w:rsidRDefault="00423739" w:rsidP="00423739">
            <w:pPr>
              <w:numPr>
                <w:ilvl w:val="2"/>
                <w:numId w:val="28"/>
              </w:numPr>
              <w:suppressAutoHyphens/>
              <w:spacing w:after="0" w:line="254" w:lineRule="auto"/>
              <w:jc w:val="both"/>
              <w:rPr>
                <w:lang w:eastAsia="ko-KR"/>
              </w:rPr>
            </w:pPr>
            <w:r w:rsidRPr="008129C0">
              <w:rPr>
                <w:lang w:eastAsia="ko-KR"/>
              </w:rPr>
              <w:t>DCI size indicated by higher layers</w:t>
            </w:r>
          </w:p>
          <w:p w14:paraId="0BE7903F" w14:textId="77777777" w:rsidR="00423739" w:rsidRPr="008129C0" w:rsidRDefault="00423739" w:rsidP="00423739">
            <w:pPr>
              <w:numPr>
                <w:ilvl w:val="2"/>
                <w:numId w:val="28"/>
              </w:numPr>
              <w:suppressAutoHyphens/>
              <w:spacing w:after="0" w:line="254" w:lineRule="auto"/>
              <w:jc w:val="both"/>
              <w:rPr>
                <w:lang w:eastAsia="ko-KR"/>
              </w:rPr>
            </w:pPr>
            <w:r w:rsidRPr="008129C0">
              <w:rPr>
                <w:lang w:eastAsia="ko-KR"/>
              </w:rPr>
              <w:t>FFS: RNTI</w:t>
            </w:r>
          </w:p>
          <w:p w14:paraId="4D95885E" w14:textId="77777777" w:rsidR="00423739" w:rsidRPr="008129C0" w:rsidRDefault="00423739" w:rsidP="00423739">
            <w:pPr>
              <w:numPr>
                <w:ilvl w:val="1"/>
                <w:numId w:val="28"/>
              </w:numPr>
              <w:suppressAutoHyphens/>
              <w:spacing w:after="0" w:line="254" w:lineRule="auto"/>
              <w:jc w:val="both"/>
              <w:rPr>
                <w:lang w:eastAsia="ko-KR"/>
              </w:rPr>
            </w:pPr>
            <w:r w:rsidRPr="008129C0">
              <w:rPr>
                <w:lang w:eastAsia="x-none"/>
              </w:rPr>
              <w:t>FFS: application delay, timers for activation/deactivation</w:t>
            </w:r>
          </w:p>
          <w:p w14:paraId="7C9D62EC" w14:textId="77777777" w:rsidR="00423739" w:rsidRPr="008129C0" w:rsidRDefault="00423739" w:rsidP="00423739">
            <w:pPr>
              <w:numPr>
                <w:ilvl w:val="1"/>
                <w:numId w:val="28"/>
              </w:numPr>
              <w:suppressAutoHyphens/>
              <w:spacing w:after="0" w:line="254" w:lineRule="auto"/>
              <w:jc w:val="both"/>
              <w:rPr>
                <w:lang w:eastAsia="ko-KR"/>
              </w:rPr>
            </w:pPr>
            <w:r w:rsidRPr="008129C0">
              <w:rPr>
                <w:lang w:eastAsia="ko-KR"/>
              </w:rPr>
              <w:t>FFS: handling of multiple cells including when UE supports different number of cells</w:t>
            </w:r>
          </w:p>
          <w:p w14:paraId="3CE903B3" w14:textId="77777777" w:rsidR="00423739" w:rsidRPr="008129C0" w:rsidRDefault="00423739" w:rsidP="00423739">
            <w:pPr>
              <w:numPr>
                <w:ilvl w:val="1"/>
                <w:numId w:val="28"/>
              </w:numPr>
              <w:suppressAutoHyphens/>
              <w:spacing w:after="0" w:line="254" w:lineRule="auto"/>
              <w:jc w:val="both"/>
              <w:rPr>
                <w:lang w:eastAsia="ko-KR"/>
              </w:rPr>
            </w:pPr>
            <w:r w:rsidRPr="008129C0">
              <w:rPr>
                <w:lang w:eastAsia="ko-KR"/>
              </w:rPr>
              <w:t>FFS: details on PDCCH monitoring aspects, including but not limited to:</w:t>
            </w:r>
          </w:p>
          <w:p w14:paraId="523FCF8E" w14:textId="77777777" w:rsidR="00423739" w:rsidRPr="008129C0" w:rsidRDefault="00423739" w:rsidP="00423739">
            <w:pPr>
              <w:numPr>
                <w:ilvl w:val="2"/>
                <w:numId w:val="28"/>
              </w:numPr>
              <w:suppressAutoHyphens/>
              <w:spacing w:after="0" w:line="254" w:lineRule="auto"/>
              <w:jc w:val="both"/>
              <w:rPr>
                <w:lang w:eastAsia="ko-KR"/>
              </w:rPr>
            </w:pPr>
            <w:r w:rsidRPr="008129C0">
              <w:rPr>
                <w:lang w:eastAsia="ko-KR"/>
              </w:rPr>
              <w:t>Search Space</w:t>
            </w:r>
          </w:p>
          <w:p w14:paraId="750A5924" w14:textId="77777777" w:rsidR="00423739" w:rsidRPr="008129C0" w:rsidRDefault="00423739" w:rsidP="00423739">
            <w:pPr>
              <w:numPr>
                <w:ilvl w:val="2"/>
                <w:numId w:val="28"/>
              </w:numPr>
              <w:suppressAutoHyphens/>
              <w:spacing w:after="0" w:line="254" w:lineRule="auto"/>
              <w:jc w:val="both"/>
              <w:rPr>
                <w:lang w:eastAsia="ko-KR"/>
              </w:rPr>
            </w:pPr>
            <w:r w:rsidRPr="008129C0">
              <w:rPr>
                <w:lang w:eastAsia="ko-KR"/>
              </w:rPr>
              <w:t>PDCCH monitoring occasion</w:t>
            </w:r>
          </w:p>
          <w:p w14:paraId="290AC320" w14:textId="77777777" w:rsidR="00423739" w:rsidRPr="008129C0" w:rsidRDefault="00423739" w:rsidP="00423739">
            <w:pPr>
              <w:numPr>
                <w:ilvl w:val="2"/>
                <w:numId w:val="28"/>
              </w:numPr>
              <w:suppressAutoHyphens/>
              <w:spacing w:after="0" w:line="254" w:lineRule="auto"/>
              <w:jc w:val="both"/>
              <w:rPr>
                <w:lang w:eastAsia="ko-KR"/>
              </w:rPr>
            </w:pPr>
            <w:r w:rsidRPr="008129C0">
              <w:rPr>
                <w:lang w:eastAsia="ko-KR"/>
              </w:rPr>
              <w:t>slots to monitor (during cell DTX/DRX non-active periods, and active periods)</w:t>
            </w:r>
          </w:p>
          <w:p w14:paraId="1CEC5EA5" w14:textId="77777777" w:rsidR="00423739" w:rsidRPr="008129C0" w:rsidRDefault="00423739" w:rsidP="00423739">
            <w:pPr>
              <w:numPr>
                <w:ilvl w:val="2"/>
                <w:numId w:val="28"/>
              </w:numPr>
              <w:suppressAutoHyphens/>
              <w:spacing w:after="0" w:line="254" w:lineRule="auto"/>
              <w:jc w:val="both"/>
              <w:rPr>
                <w:lang w:eastAsia="ko-KR"/>
              </w:rPr>
            </w:pPr>
            <w:r w:rsidRPr="008129C0">
              <w:rPr>
                <w:lang w:eastAsia="ko-KR"/>
              </w:rPr>
              <w:t>BD/CE aspects</w:t>
            </w:r>
          </w:p>
          <w:p w14:paraId="32F7A660" w14:textId="77777777" w:rsidR="00423739" w:rsidRPr="008129C0" w:rsidRDefault="00423739" w:rsidP="00423739">
            <w:pPr>
              <w:numPr>
                <w:ilvl w:val="1"/>
                <w:numId w:val="28"/>
              </w:numPr>
              <w:suppressAutoHyphens/>
              <w:spacing w:after="0" w:line="254" w:lineRule="auto"/>
              <w:jc w:val="both"/>
              <w:rPr>
                <w:lang w:eastAsia="ko-KR"/>
              </w:rPr>
            </w:pPr>
            <w:r w:rsidRPr="008129C0">
              <w:rPr>
                <w:lang w:eastAsia="ko-KR"/>
              </w:rPr>
              <w:t>FFS: UE behavior upon reception of the group common PDCCH (during cell DTX/DRX non-active periods, and active periods), including fallback behavior (if any)</w:t>
            </w:r>
          </w:p>
          <w:p w14:paraId="61B680D2" w14:textId="77777777" w:rsidR="00423739" w:rsidRDefault="00423739" w:rsidP="00423739">
            <w:pPr>
              <w:pStyle w:val="BodyText"/>
              <w:suppressAutoHyphens/>
              <w:spacing w:after="0"/>
              <w:rPr>
                <w:rFonts w:eastAsiaTheme="minorEastAsia"/>
                <w:lang w:eastAsia="ko-KR"/>
              </w:rPr>
            </w:pPr>
          </w:p>
          <w:p w14:paraId="3178F139" w14:textId="77777777" w:rsidR="00423739" w:rsidRPr="00D724D7" w:rsidRDefault="00423739" w:rsidP="00423739">
            <w:pPr>
              <w:rPr>
                <w:highlight w:val="green"/>
                <w:lang w:eastAsia="x-none"/>
              </w:rPr>
            </w:pPr>
            <w:r w:rsidRPr="00D724D7">
              <w:rPr>
                <w:highlight w:val="green"/>
                <w:lang w:eastAsia="x-none"/>
              </w:rPr>
              <w:t>Agreement</w:t>
            </w:r>
          </w:p>
          <w:p w14:paraId="07CAF7FE" w14:textId="77777777" w:rsidR="00423739" w:rsidRPr="00D724D7" w:rsidRDefault="00423739" w:rsidP="00423739">
            <w:pPr>
              <w:jc w:val="both"/>
              <w:rPr>
                <w:rFonts w:cs="Times"/>
                <w:lang w:eastAsia="zh-CN"/>
              </w:rPr>
            </w:pPr>
            <w:r w:rsidRPr="00D724D7">
              <w:rPr>
                <w:rFonts w:cs="Times"/>
                <w:lang w:eastAsia="zh-CN"/>
              </w:rPr>
              <w:t>For the group common L1 signaling using PDCCH for cell DTX/DRX activation and deactivation</w:t>
            </w:r>
          </w:p>
          <w:p w14:paraId="10988E6A" w14:textId="77777777" w:rsidR="00423739" w:rsidRPr="00D724D7" w:rsidRDefault="00423739" w:rsidP="00423739">
            <w:pPr>
              <w:numPr>
                <w:ilvl w:val="0"/>
                <w:numId w:val="29"/>
              </w:numPr>
              <w:suppressAutoHyphens/>
              <w:spacing w:after="0" w:line="254" w:lineRule="auto"/>
              <w:jc w:val="both"/>
              <w:rPr>
                <w:lang w:eastAsia="ko-KR"/>
              </w:rPr>
            </w:pPr>
            <w:r w:rsidRPr="00D724D7">
              <w:rPr>
                <w:lang w:eastAsia="ko-KR"/>
              </w:rPr>
              <w:t>Alt 2) Based on new DCI format 2_X</w:t>
            </w:r>
          </w:p>
          <w:p w14:paraId="479C2265" w14:textId="77777777" w:rsidR="00423739" w:rsidRPr="00D724D7" w:rsidRDefault="00423739" w:rsidP="00423739">
            <w:pPr>
              <w:numPr>
                <w:ilvl w:val="1"/>
                <w:numId w:val="29"/>
              </w:numPr>
              <w:suppressAutoHyphens/>
              <w:overflowPunct w:val="0"/>
              <w:spacing w:after="0" w:line="254" w:lineRule="auto"/>
              <w:rPr>
                <w:lang w:eastAsia="x-none"/>
              </w:rPr>
            </w:pPr>
            <w:r w:rsidRPr="00D724D7">
              <w:rPr>
                <w:lang w:eastAsia="x-none"/>
              </w:rPr>
              <w:t>DCI size budget is not increased</w:t>
            </w:r>
          </w:p>
          <w:p w14:paraId="4BE044C6" w14:textId="77777777" w:rsidR="00423739" w:rsidRPr="00D724D7" w:rsidRDefault="00423739" w:rsidP="00423739">
            <w:pPr>
              <w:numPr>
                <w:ilvl w:val="1"/>
                <w:numId w:val="29"/>
              </w:numPr>
              <w:suppressAutoHyphens/>
              <w:overflowPunct w:val="0"/>
              <w:spacing w:after="0" w:line="254" w:lineRule="auto"/>
              <w:rPr>
                <w:lang w:eastAsia="x-none"/>
              </w:rPr>
            </w:pPr>
            <w:r w:rsidRPr="00D724D7">
              <w:rPr>
                <w:lang w:eastAsia="x-none"/>
              </w:rPr>
              <w:t>Number of required BDs is not increased</w:t>
            </w:r>
          </w:p>
          <w:p w14:paraId="75BB2FBA" w14:textId="77777777" w:rsidR="00423739" w:rsidRPr="00D724D7" w:rsidRDefault="00423739" w:rsidP="00423739">
            <w:pPr>
              <w:numPr>
                <w:ilvl w:val="1"/>
                <w:numId w:val="29"/>
              </w:numPr>
              <w:suppressAutoHyphens/>
              <w:overflowPunct w:val="0"/>
              <w:spacing w:after="0" w:line="254" w:lineRule="auto"/>
              <w:rPr>
                <w:lang w:eastAsia="x-none"/>
              </w:rPr>
            </w:pPr>
            <w:r w:rsidRPr="00D724D7">
              <w:rPr>
                <w:lang w:eastAsia="x-none"/>
              </w:rPr>
              <w:t>FFS: PDCCH monitoring configuration for the new DCI format is identical to PDCCH monitoring configuration for DCI format 2_6 if the UE monitors both DCI formats</w:t>
            </w:r>
          </w:p>
          <w:p w14:paraId="2922DD92" w14:textId="77777777" w:rsidR="00423739" w:rsidRPr="00D724D7" w:rsidRDefault="00423739" w:rsidP="00423739">
            <w:pPr>
              <w:numPr>
                <w:ilvl w:val="2"/>
                <w:numId w:val="29"/>
              </w:numPr>
              <w:suppressAutoHyphens/>
              <w:overflowPunct w:val="0"/>
              <w:spacing w:after="0" w:line="254" w:lineRule="auto"/>
              <w:rPr>
                <w:lang w:eastAsia="x-none"/>
              </w:rPr>
            </w:pPr>
            <w:r w:rsidRPr="00D724D7">
              <w:rPr>
                <w:lang w:eastAsia="x-none"/>
              </w:rPr>
              <w:t>FFS: New RNTI is used</w:t>
            </w:r>
          </w:p>
          <w:p w14:paraId="4AD1EABA" w14:textId="77777777" w:rsidR="00423739" w:rsidRDefault="00423739" w:rsidP="00587A62">
            <w:pPr>
              <w:pStyle w:val="BodyText"/>
              <w:spacing w:after="0"/>
              <w:rPr>
                <w:rFonts w:ascii="Times New Roman" w:hAnsi="Times New Roman"/>
                <w:szCs w:val="20"/>
                <w:lang w:eastAsia="zh-CN"/>
              </w:rPr>
            </w:pPr>
          </w:p>
        </w:tc>
      </w:tr>
    </w:tbl>
    <w:p w14:paraId="53C45057" w14:textId="77777777" w:rsidR="00423739" w:rsidRDefault="00423739" w:rsidP="00587A62">
      <w:pPr>
        <w:pStyle w:val="BodyText"/>
        <w:spacing w:after="0"/>
        <w:rPr>
          <w:rFonts w:ascii="Times New Roman" w:hAnsi="Times New Roman"/>
          <w:szCs w:val="20"/>
          <w:lang w:eastAsia="zh-CN"/>
        </w:rPr>
      </w:pPr>
    </w:p>
    <w:p w14:paraId="233A6763" w14:textId="254D74A5" w:rsidR="007D5464" w:rsidRDefault="008A4929" w:rsidP="00235E4B">
      <w:pPr>
        <w:spacing w:line="288" w:lineRule="auto"/>
        <w:jc w:val="both"/>
        <w:rPr>
          <w:lang w:eastAsia="ko-KR"/>
        </w:rPr>
      </w:pPr>
      <w:r>
        <w:rPr>
          <w:lang w:eastAsia="ko-KR"/>
        </w:rPr>
        <w:t xml:space="preserve">For </w:t>
      </w:r>
      <w:r w:rsidR="007D5464">
        <w:rPr>
          <w:lang w:eastAsia="ko-KR"/>
        </w:rPr>
        <w:t xml:space="preserve">cell DTX and </w:t>
      </w:r>
      <w:r w:rsidR="00760465">
        <w:rPr>
          <w:lang w:eastAsia="ko-KR"/>
        </w:rPr>
        <w:t xml:space="preserve">cell </w:t>
      </w:r>
      <w:r w:rsidR="007D5464">
        <w:rPr>
          <w:lang w:eastAsia="ko-KR"/>
        </w:rPr>
        <w:t>DRX of</w:t>
      </w:r>
      <w:r>
        <w:rPr>
          <w:lang w:eastAsia="ko-KR"/>
        </w:rPr>
        <w:t xml:space="preserve"> a single serving cell, </w:t>
      </w:r>
      <w:r w:rsidR="007D5464">
        <w:rPr>
          <w:lang w:eastAsia="ko-KR"/>
        </w:rPr>
        <w:t xml:space="preserve">there are two options for </w:t>
      </w:r>
      <w:r w:rsidR="00760465">
        <w:rPr>
          <w:lang w:eastAsia="ko-KR"/>
        </w:rPr>
        <w:t xml:space="preserve">the </w:t>
      </w:r>
      <w:r w:rsidR="007D5464">
        <w:rPr>
          <w:lang w:eastAsia="ko-KR"/>
        </w:rPr>
        <w:t>activation/deactivation using the new DCI format 2_X.</w:t>
      </w:r>
    </w:p>
    <w:p w14:paraId="4CD528E8" w14:textId="7EF854B4" w:rsidR="007D5464" w:rsidRDefault="007D5464" w:rsidP="00235E4B">
      <w:pPr>
        <w:spacing w:line="288" w:lineRule="auto"/>
        <w:jc w:val="both"/>
        <w:rPr>
          <w:lang w:eastAsia="ko-KR"/>
        </w:rPr>
      </w:pPr>
      <w:r>
        <w:rPr>
          <w:lang w:eastAsia="ko-KR"/>
        </w:rPr>
        <w:t xml:space="preserve">Option 1: 1 bit indicates the activation/deactivation of both cell DTX and </w:t>
      </w:r>
      <w:r w:rsidR="00760465">
        <w:rPr>
          <w:lang w:eastAsia="ko-KR"/>
        </w:rPr>
        <w:t xml:space="preserve">cell </w:t>
      </w:r>
      <w:r>
        <w:rPr>
          <w:lang w:eastAsia="ko-KR"/>
        </w:rPr>
        <w:t>DTX.</w:t>
      </w:r>
    </w:p>
    <w:p w14:paraId="65996499" w14:textId="516F34DD" w:rsidR="007D5464" w:rsidRDefault="007D5464" w:rsidP="00235E4B">
      <w:pPr>
        <w:spacing w:line="288" w:lineRule="auto"/>
        <w:jc w:val="both"/>
        <w:rPr>
          <w:lang w:eastAsia="ko-KR"/>
        </w:rPr>
      </w:pPr>
      <w:r>
        <w:rPr>
          <w:lang w:eastAsia="ko-KR"/>
        </w:rPr>
        <w:t>Option 2: 2 bits separately indicates the activation/deactivation of cell DTX and</w:t>
      </w:r>
      <w:r w:rsidR="00760465" w:rsidRPr="00760465">
        <w:rPr>
          <w:lang w:eastAsia="ko-KR"/>
        </w:rPr>
        <w:t xml:space="preserve"> </w:t>
      </w:r>
      <w:r w:rsidR="00760465">
        <w:rPr>
          <w:lang w:eastAsia="ko-KR"/>
        </w:rPr>
        <w:t>cell</w:t>
      </w:r>
      <w:r>
        <w:rPr>
          <w:lang w:eastAsia="ko-KR"/>
        </w:rPr>
        <w:t xml:space="preserve"> DTX.</w:t>
      </w:r>
    </w:p>
    <w:p w14:paraId="7277FEDB" w14:textId="29CD1060" w:rsidR="00FB086D" w:rsidRDefault="007D5464" w:rsidP="00235E4B">
      <w:pPr>
        <w:spacing w:line="288" w:lineRule="auto"/>
        <w:jc w:val="both"/>
        <w:rPr>
          <w:lang w:eastAsia="ko-KR"/>
        </w:rPr>
      </w:pPr>
      <w:r>
        <w:rPr>
          <w:lang w:eastAsia="ko-KR"/>
        </w:rPr>
        <w:t xml:space="preserve">Although Option 1 is beneficial for reducing the DCI </w:t>
      </w:r>
      <w:r w:rsidR="000248FA">
        <w:rPr>
          <w:lang w:eastAsia="ko-KR"/>
        </w:rPr>
        <w:t>payload</w:t>
      </w:r>
      <w:r>
        <w:rPr>
          <w:lang w:eastAsia="ko-KR"/>
        </w:rPr>
        <w:t xml:space="preserve">, considering the indicating can be common for a group of UEs, the payload of DCI format 2_X is not an issue here. On the other hand, Option 2 is more flexible and can provide network energy saving gain. For example, a UE may only have heavy DL traffic and no/light UL traffic. Cell DTX should be deactivated in this case to ensure the latency of traffic. Option 1 requires to deactivate cell DRX </w:t>
      </w:r>
      <w:r w:rsidR="00760465">
        <w:rPr>
          <w:lang w:eastAsia="ko-KR"/>
        </w:rPr>
        <w:t>as well but for Option 2</w:t>
      </w:r>
      <w:r>
        <w:rPr>
          <w:lang w:eastAsia="ko-KR"/>
        </w:rPr>
        <w:t xml:space="preserve"> cell DRX can be activated. </w:t>
      </w:r>
      <w:r w:rsidR="00117846">
        <w:rPr>
          <w:lang w:eastAsia="ko-KR"/>
        </w:rPr>
        <w:t xml:space="preserve">To provide full flexibility, it </w:t>
      </w:r>
      <w:r w:rsidR="007113CA">
        <w:rPr>
          <w:lang w:eastAsia="ko-KR"/>
        </w:rPr>
        <w:t>should</w:t>
      </w:r>
      <w:r w:rsidR="00117846">
        <w:rPr>
          <w:lang w:eastAsia="ko-KR"/>
        </w:rPr>
        <w:t xml:space="preserve"> be up to </w:t>
      </w:r>
      <w:proofErr w:type="spellStart"/>
      <w:r w:rsidR="00117846">
        <w:rPr>
          <w:lang w:eastAsia="ko-KR"/>
        </w:rPr>
        <w:t>gNB</w:t>
      </w:r>
      <w:proofErr w:type="spellEnd"/>
      <w:r w:rsidR="00117846">
        <w:rPr>
          <w:lang w:eastAsia="ko-KR"/>
        </w:rPr>
        <w:t xml:space="preserve"> to use a same </w:t>
      </w:r>
      <w:r w:rsidR="00117846" w:rsidRPr="004578D8">
        <w:rPr>
          <w:lang w:eastAsia="ko-KR"/>
        </w:rPr>
        <w:t>or different bits to indicate the activation/deactivation of cell DTX and cell DRX of a serving cell for a UE.</w:t>
      </w:r>
    </w:p>
    <w:p w14:paraId="0410E21C" w14:textId="6B1102A8" w:rsidR="00C372C7" w:rsidRDefault="00FB086D" w:rsidP="00235E4B">
      <w:pPr>
        <w:spacing w:line="288" w:lineRule="auto"/>
        <w:jc w:val="both"/>
        <w:rPr>
          <w:lang w:eastAsia="ko-KR"/>
        </w:rPr>
      </w:pPr>
      <w:r w:rsidRPr="001A063F">
        <w:rPr>
          <w:b/>
          <w:bCs/>
          <w:lang w:val="en-GB"/>
        </w:rPr>
        <w:t>Observation</w:t>
      </w:r>
      <w:r>
        <w:rPr>
          <w:b/>
          <w:bCs/>
          <w:lang w:val="en-GB"/>
        </w:rPr>
        <w:t xml:space="preserve"> </w:t>
      </w:r>
      <w:r w:rsidR="004305EC">
        <w:rPr>
          <w:b/>
          <w:bCs/>
          <w:lang w:val="en-GB"/>
        </w:rPr>
        <w:t>1</w:t>
      </w:r>
      <w:r>
        <w:rPr>
          <w:b/>
          <w:bCs/>
          <w:lang w:val="en-GB"/>
        </w:rPr>
        <w:t xml:space="preserve">: </w:t>
      </w:r>
      <w:r w:rsidRPr="001A063F">
        <w:rPr>
          <w:b/>
          <w:bCs/>
          <w:lang w:val="en-GB"/>
        </w:rPr>
        <w:t xml:space="preserve">For a serving cell, separately indicating the activation/deactivation of cell DTX and DRX is beneficial for </w:t>
      </w:r>
      <w:r w:rsidR="00117846">
        <w:rPr>
          <w:b/>
          <w:bCs/>
          <w:lang w:val="en-GB"/>
        </w:rPr>
        <w:t xml:space="preserve">network </w:t>
      </w:r>
      <w:r w:rsidRPr="001A063F">
        <w:rPr>
          <w:b/>
          <w:bCs/>
          <w:lang w:val="en-GB"/>
        </w:rPr>
        <w:t xml:space="preserve">energy saving. </w:t>
      </w:r>
      <w:r w:rsidR="007D5464">
        <w:rPr>
          <w:lang w:eastAsia="ko-KR"/>
        </w:rPr>
        <w:t xml:space="preserve"> </w:t>
      </w:r>
    </w:p>
    <w:p w14:paraId="139ED31E" w14:textId="2258FC3B" w:rsidR="0015455E" w:rsidRDefault="00796133" w:rsidP="00235E4B">
      <w:pPr>
        <w:spacing w:line="288" w:lineRule="auto"/>
        <w:jc w:val="both"/>
        <w:rPr>
          <w:b/>
          <w:bCs/>
          <w:lang w:eastAsia="ko-KR"/>
        </w:rPr>
      </w:pPr>
      <w:r w:rsidRPr="004578D8">
        <w:rPr>
          <w:b/>
          <w:bCs/>
          <w:lang w:eastAsia="ko-KR"/>
        </w:rPr>
        <w:t xml:space="preserve">Proposal </w:t>
      </w:r>
      <w:r w:rsidR="004305EC">
        <w:rPr>
          <w:b/>
          <w:bCs/>
          <w:lang w:eastAsia="ko-KR"/>
        </w:rPr>
        <w:t>3</w:t>
      </w:r>
      <w:r w:rsidRPr="004578D8">
        <w:rPr>
          <w:b/>
          <w:bCs/>
          <w:lang w:eastAsia="ko-KR"/>
        </w:rPr>
        <w:t xml:space="preserve">: </w:t>
      </w:r>
      <w:r w:rsidR="0015455E">
        <w:rPr>
          <w:b/>
          <w:bCs/>
          <w:lang w:eastAsia="ko-KR"/>
        </w:rPr>
        <w:t>Whether</w:t>
      </w:r>
      <w:r w:rsidR="00C2475A">
        <w:rPr>
          <w:b/>
          <w:bCs/>
          <w:lang w:eastAsia="ko-KR"/>
        </w:rPr>
        <w:t xml:space="preserve"> the activation/deactivation of</w:t>
      </w:r>
      <w:r w:rsidR="0015455E">
        <w:rPr>
          <w:b/>
          <w:bCs/>
          <w:lang w:eastAsia="ko-KR"/>
        </w:rPr>
        <w:t xml:space="preserve"> Cell DTX and Cell DRX are separately </w:t>
      </w:r>
      <w:r w:rsidR="00C2475A">
        <w:rPr>
          <w:b/>
          <w:bCs/>
          <w:lang w:eastAsia="ko-KR"/>
        </w:rPr>
        <w:t xml:space="preserve">indicated </w:t>
      </w:r>
      <w:r w:rsidR="0015455E">
        <w:rPr>
          <w:b/>
          <w:bCs/>
          <w:lang w:eastAsia="ko-KR"/>
        </w:rPr>
        <w:t xml:space="preserve">using </w:t>
      </w:r>
      <w:r w:rsidR="00C2475A">
        <w:rPr>
          <w:b/>
          <w:bCs/>
          <w:lang w:eastAsia="ko-KR"/>
        </w:rPr>
        <w:t>two</w:t>
      </w:r>
      <w:r w:rsidR="0015455E">
        <w:rPr>
          <w:b/>
          <w:bCs/>
          <w:lang w:eastAsia="ko-KR"/>
        </w:rPr>
        <w:t xml:space="preserve"> bit</w:t>
      </w:r>
      <w:r w:rsidR="00C2475A">
        <w:rPr>
          <w:b/>
          <w:bCs/>
          <w:lang w:eastAsia="ko-KR"/>
        </w:rPr>
        <w:t xml:space="preserve">s or jointly indicated using one bit in the DCI format 2_X is configurable by the </w:t>
      </w:r>
      <w:proofErr w:type="spellStart"/>
      <w:r w:rsidR="00C2475A">
        <w:rPr>
          <w:b/>
          <w:bCs/>
          <w:lang w:eastAsia="ko-KR"/>
        </w:rPr>
        <w:t>gNB</w:t>
      </w:r>
      <w:proofErr w:type="spellEnd"/>
      <w:r w:rsidR="00C2475A">
        <w:rPr>
          <w:b/>
          <w:bCs/>
          <w:lang w:eastAsia="ko-KR"/>
        </w:rPr>
        <w:t xml:space="preserve">.  </w:t>
      </w:r>
    </w:p>
    <w:p w14:paraId="1DBE5936" w14:textId="4BCFCCC6" w:rsidR="00B20AA3" w:rsidRDefault="00C302CE" w:rsidP="00235E4B">
      <w:pPr>
        <w:spacing w:line="288" w:lineRule="auto"/>
        <w:jc w:val="both"/>
        <w:rPr>
          <w:lang w:eastAsia="sv-SE"/>
        </w:rPr>
      </w:pPr>
      <w:r>
        <w:rPr>
          <w:lang w:eastAsia="sv-SE"/>
        </w:rPr>
        <w:t>W</w:t>
      </w:r>
      <w:r w:rsidRPr="0088448D">
        <w:rPr>
          <w:lang w:eastAsia="sv-SE"/>
        </w:rPr>
        <w:t xml:space="preserve">hen a UE is configured with a serving cell paired with supplemental uplink (SUL), </w:t>
      </w:r>
      <w:r>
        <w:rPr>
          <w:lang w:eastAsia="sv-SE"/>
        </w:rPr>
        <w:t>it needs to be decided whether</w:t>
      </w:r>
      <w:r w:rsidRPr="0088448D">
        <w:rPr>
          <w:lang w:eastAsia="sv-SE"/>
        </w:rPr>
        <w:t xml:space="preserve"> cell DRX</w:t>
      </w:r>
      <w:r>
        <w:rPr>
          <w:lang w:eastAsia="sv-SE"/>
        </w:rPr>
        <w:t xml:space="preserve"> will be separately configured and activated/deactivated for the serving cell and paired SUL using separate bit fields in the DCI, or </w:t>
      </w:r>
      <w:bookmarkStart w:id="3" w:name="_Hlk142580087"/>
      <w:r w:rsidR="00B20AA3">
        <w:rPr>
          <w:lang w:eastAsia="sv-SE"/>
        </w:rPr>
        <w:t>commonly</w:t>
      </w:r>
      <w:r>
        <w:rPr>
          <w:lang w:eastAsia="sv-SE"/>
        </w:rPr>
        <w:t xml:space="preserve"> </w:t>
      </w:r>
      <w:r w:rsidR="00B20AA3">
        <w:rPr>
          <w:lang w:eastAsia="sv-SE"/>
        </w:rPr>
        <w:t xml:space="preserve">configured and jointly activated/deactivated </w:t>
      </w:r>
      <w:bookmarkEnd w:id="3"/>
      <w:r w:rsidR="00B20AA3">
        <w:rPr>
          <w:lang w:eastAsia="sv-SE"/>
        </w:rPr>
        <w:t xml:space="preserve">for both using a single bit field in the DCI. Given that either normal UL or SUL is used for UL transmission at any given time, the latter approach seems more reasonable and having less spec impact. </w:t>
      </w:r>
    </w:p>
    <w:p w14:paraId="7B49FF98" w14:textId="553FF999" w:rsidR="00C302CE" w:rsidRPr="00166C24" w:rsidRDefault="00B20AA3" w:rsidP="00235E4B">
      <w:pPr>
        <w:spacing w:line="288" w:lineRule="auto"/>
        <w:jc w:val="both"/>
        <w:rPr>
          <w:lang w:eastAsia="sv-SE"/>
        </w:rPr>
      </w:pPr>
      <w:r w:rsidRPr="004578D8">
        <w:rPr>
          <w:b/>
          <w:bCs/>
          <w:lang w:eastAsia="ko-KR"/>
        </w:rPr>
        <w:t xml:space="preserve">Proposal </w:t>
      </w:r>
      <w:r w:rsidR="007B65A5">
        <w:rPr>
          <w:b/>
          <w:bCs/>
          <w:lang w:eastAsia="ko-KR"/>
        </w:rPr>
        <w:t>4</w:t>
      </w:r>
      <w:r w:rsidRPr="004578D8">
        <w:rPr>
          <w:b/>
          <w:bCs/>
          <w:lang w:eastAsia="ko-KR"/>
        </w:rPr>
        <w:t xml:space="preserve">: </w:t>
      </w:r>
      <w:r w:rsidRPr="00166C24">
        <w:rPr>
          <w:b/>
          <w:lang w:eastAsia="sv-SE"/>
        </w:rPr>
        <w:t xml:space="preserve">When a UE is configured with a serving cell paired with supplemental uplink (SUL), </w:t>
      </w:r>
      <w:r w:rsidR="0015455E">
        <w:rPr>
          <w:b/>
          <w:lang w:eastAsia="sv-SE"/>
        </w:rPr>
        <w:t xml:space="preserve">the </w:t>
      </w:r>
      <w:r w:rsidRPr="00166C24">
        <w:rPr>
          <w:b/>
          <w:lang w:eastAsia="sv-SE"/>
        </w:rPr>
        <w:t>cell DRX</w:t>
      </w:r>
      <w:r w:rsidR="0015455E">
        <w:rPr>
          <w:b/>
          <w:lang w:eastAsia="sv-SE"/>
        </w:rPr>
        <w:t xml:space="preserve"> configuration is common for both normal UL and SUL,</w:t>
      </w:r>
      <w:r w:rsidRPr="00166C24">
        <w:rPr>
          <w:b/>
          <w:lang w:eastAsia="sv-SE"/>
        </w:rPr>
        <w:t xml:space="preserve"> and </w:t>
      </w:r>
      <w:r w:rsidR="0015455E">
        <w:rPr>
          <w:b/>
          <w:lang w:eastAsia="sv-SE"/>
        </w:rPr>
        <w:t xml:space="preserve">the </w:t>
      </w:r>
      <w:r w:rsidRPr="00166C24">
        <w:rPr>
          <w:b/>
          <w:lang w:eastAsia="sv-SE"/>
        </w:rPr>
        <w:t>activat</w:t>
      </w:r>
      <w:r w:rsidR="0015455E">
        <w:rPr>
          <w:b/>
          <w:lang w:eastAsia="sv-SE"/>
        </w:rPr>
        <w:t xml:space="preserve">ion/deactivation is indicated </w:t>
      </w:r>
      <w:r w:rsidRPr="00166C24">
        <w:rPr>
          <w:b/>
          <w:lang w:eastAsia="sv-SE"/>
        </w:rPr>
        <w:t>using a single bit field in DCI format 2_X</w:t>
      </w:r>
      <w:r w:rsidR="0015455E">
        <w:rPr>
          <w:b/>
          <w:lang w:eastAsia="sv-SE"/>
        </w:rPr>
        <w:t>, which applies to both normal UL and SUL</w:t>
      </w:r>
      <w:r w:rsidRPr="00166C24">
        <w:rPr>
          <w:b/>
          <w:lang w:eastAsia="sv-SE"/>
        </w:rPr>
        <w:t>.</w:t>
      </w:r>
      <w:r>
        <w:rPr>
          <w:lang w:eastAsia="sv-SE"/>
        </w:rPr>
        <w:t xml:space="preserve"> </w:t>
      </w:r>
    </w:p>
    <w:p w14:paraId="11A384D4" w14:textId="0FB94503" w:rsidR="002B74E4" w:rsidRDefault="002B74E4" w:rsidP="00235E4B">
      <w:pPr>
        <w:spacing w:line="288" w:lineRule="auto"/>
        <w:jc w:val="both"/>
        <w:rPr>
          <w:lang w:eastAsia="ko-KR"/>
        </w:rPr>
      </w:pPr>
      <w:r>
        <w:rPr>
          <w:lang w:eastAsia="ko-KR"/>
        </w:rPr>
        <w:lastRenderedPageBreak/>
        <w:t xml:space="preserve">For multiple UEs in a serving cell, if the traffic patterns are </w:t>
      </w:r>
      <w:r w:rsidR="00E25F3F">
        <w:rPr>
          <w:lang w:eastAsia="ko-KR"/>
        </w:rPr>
        <w:t xml:space="preserve">same or </w:t>
      </w:r>
      <w:r>
        <w:rPr>
          <w:lang w:eastAsia="ko-KR"/>
        </w:rPr>
        <w:t xml:space="preserve">similar, a same bit can be used to save the DCI payload. On the other hand, if the traffic patterns are different, using a same bit may result in unnecessary UE power consumption. For example, UE1 has heavy DL traffic and UE2 has no traffic. Cell DTX should be deactivated for UE1, if a same bit is used for </w:t>
      </w:r>
      <w:r w:rsidR="000248FA">
        <w:rPr>
          <w:lang w:eastAsia="ko-KR"/>
        </w:rPr>
        <w:t xml:space="preserve">both </w:t>
      </w:r>
      <w:r>
        <w:rPr>
          <w:lang w:eastAsia="ko-KR"/>
        </w:rPr>
        <w:t>UE1 and UE2, UE2 would be deactivated as well, as a result, UE2 would monitor PDCCH</w:t>
      </w:r>
      <w:r w:rsidR="000248FA">
        <w:rPr>
          <w:lang w:eastAsia="ko-KR"/>
        </w:rPr>
        <w:t xml:space="preserve"> unnecessarily</w:t>
      </w:r>
      <w:r>
        <w:rPr>
          <w:lang w:eastAsia="ko-KR"/>
        </w:rPr>
        <w:t xml:space="preserve">.   </w:t>
      </w:r>
    </w:p>
    <w:p w14:paraId="740FB4AB" w14:textId="77777777" w:rsidR="007F5BFD" w:rsidRDefault="002B74E4" w:rsidP="00235E4B">
      <w:pPr>
        <w:spacing w:line="288" w:lineRule="auto"/>
        <w:jc w:val="both"/>
        <w:rPr>
          <w:b/>
          <w:bCs/>
          <w:lang w:val="en-GB"/>
        </w:rPr>
      </w:pPr>
      <w:r w:rsidRPr="001A063F">
        <w:rPr>
          <w:b/>
          <w:bCs/>
          <w:lang w:val="en-GB"/>
        </w:rPr>
        <w:t>Observation</w:t>
      </w:r>
      <w:r>
        <w:rPr>
          <w:b/>
          <w:bCs/>
          <w:lang w:val="en-GB"/>
        </w:rPr>
        <w:t xml:space="preserve"> </w:t>
      </w:r>
      <w:r w:rsidR="004305EC">
        <w:rPr>
          <w:b/>
          <w:bCs/>
          <w:lang w:val="en-GB"/>
        </w:rPr>
        <w:t>2</w:t>
      </w:r>
      <w:r>
        <w:rPr>
          <w:b/>
          <w:bCs/>
          <w:lang w:val="en-GB"/>
        </w:rPr>
        <w:t xml:space="preserve">: </w:t>
      </w:r>
      <w:r w:rsidRPr="001A063F">
        <w:rPr>
          <w:b/>
          <w:bCs/>
          <w:lang w:val="en-GB"/>
        </w:rPr>
        <w:t>Separately indicating the activation/deactivation of cell DTX and</w:t>
      </w:r>
      <w:r w:rsidR="000248FA">
        <w:rPr>
          <w:b/>
          <w:bCs/>
          <w:lang w:val="en-GB"/>
        </w:rPr>
        <w:t xml:space="preserve"> cell</w:t>
      </w:r>
      <w:r w:rsidRPr="001A063F">
        <w:rPr>
          <w:b/>
          <w:bCs/>
          <w:lang w:val="en-GB"/>
        </w:rPr>
        <w:t xml:space="preserve"> DRX for different UEs </w:t>
      </w:r>
      <w:r>
        <w:rPr>
          <w:b/>
          <w:bCs/>
          <w:lang w:val="en-GB"/>
        </w:rPr>
        <w:t xml:space="preserve">with different traffic patterns </w:t>
      </w:r>
      <w:r w:rsidRPr="001A063F">
        <w:rPr>
          <w:b/>
          <w:bCs/>
          <w:lang w:val="en-GB"/>
        </w:rPr>
        <w:t xml:space="preserve">is beneficial for UE power saving. </w:t>
      </w:r>
      <w:r w:rsidR="00E25F3F">
        <w:rPr>
          <w:b/>
          <w:bCs/>
          <w:lang w:val="en-GB"/>
        </w:rPr>
        <w:t>Jointly</w:t>
      </w:r>
      <w:r w:rsidR="00E25F3F" w:rsidRPr="001A063F">
        <w:rPr>
          <w:b/>
          <w:bCs/>
          <w:lang w:val="en-GB"/>
        </w:rPr>
        <w:t xml:space="preserve"> indicating the activation/deactivation of cell DTX and</w:t>
      </w:r>
      <w:r w:rsidR="00E25F3F">
        <w:rPr>
          <w:b/>
          <w:bCs/>
          <w:lang w:val="en-GB"/>
        </w:rPr>
        <w:t xml:space="preserve"> cell</w:t>
      </w:r>
      <w:r w:rsidR="00E25F3F" w:rsidRPr="001A063F">
        <w:rPr>
          <w:b/>
          <w:bCs/>
          <w:lang w:val="en-GB"/>
        </w:rPr>
        <w:t xml:space="preserve"> DRX for different UEs </w:t>
      </w:r>
      <w:r w:rsidR="00E25F3F">
        <w:rPr>
          <w:b/>
          <w:bCs/>
          <w:lang w:val="en-GB"/>
        </w:rPr>
        <w:t xml:space="preserve">with same/similar traffic pattern </w:t>
      </w:r>
      <w:r w:rsidR="00E25F3F" w:rsidRPr="001A063F">
        <w:rPr>
          <w:b/>
          <w:bCs/>
          <w:lang w:val="en-GB"/>
        </w:rPr>
        <w:t xml:space="preserve">is beneficial for </w:t>
      </w:r>
      <w:r w:rsidR="00E25F3F">
        <w:rPr>
          <w:b/>
          <w:bCs/>
          <w:lang w:val="en-GB"/>
        </w:rPr>
        <w:t>DCI payload size reduction</w:t>
      </w:r>
      <w:r w:rsidR="00E25F3F" w:rsidRPr="001A063F">
        <w:rPr>
          <w:b/>
          <w:bCs/>
          <w:lang w:val="en-GB"/>
        </w:rPr>
        <w:t xml:space="preserve">. </w:t>
      </w:r>
    </w:p>
    <w:p w14:paraId="203EC2D9" w14:textId="14E36E6B" w:rsidR="002B74E4" w:rsidRDefault="00C66BA7" w:rsidP="00235E4B">
      <w:pPr>
        <w:spacing w:line="288" w:lineRule="auto"/>
        <w:jc w:val="both"/>
        <w:rPr>
          <w:lang w:eastAsia="ko-KR"/>
        </w:rPr>
      </w:pPr>
      <w:r>
        <w:rPr>
          <w:lang w:eastAsia="ko-KR"/>
        </w:rPr>
        <w:t>T</w:t>
      </w:r>
      <w:r w:rsidR="002B74E4">
        <w:rPr>
          <w:lang w:eastAsia="ko-KR"/>
        </w:rPr>
        <w:t>here are several sub-options for ordering the DCI bits in DCI format 2_X for a serving cell considering the indication for different UEs can be different. For example, the following three sub-options can be considered</w:t>
      </w:r>
      <w:r>
        <w:rPr>
          <w:lang w:eastAsia="ko-KR"/>
        </w:rPr>
        <w:t xml:space="preserve"> for Option 2</w:t>
      </w:r>
      <w:r w:rsidR="002B74E4">
        <w:rPr>
          <w:lang w:eastAsia="ko-KR"/>
        </w:rPr>
        <w:t>.</w:t>
      </w:r>
    </w:p>
    <w:p w14:paraId="22C5B635" w14:textId="501F14B6" w:rsidR="002B74E4" w:rsidRDefault="002B74E4" w:rsidP="00235E4B">
      <w:pPr>
        <w:spacing w:line="288" w:lineRule="auto"/>
        <w:jc w:val="both"/>
        <w:rPr>
          <w:lang w:eastAsia="ko-KR"/>
        </w:rPr>
      </w:pPr>
      <w:r>
        <w:rPr>
          <w:lang w:eastAsia="ko-KR"/>
        </w:rPr>
        <w:t>Option 2-1: The indication of cell DTX for all the UEs are placed before the indication of cell DRX.</w:t>
      </w:r>
    </w:p>
    <w:p w14:paraId="15EBCBA6" w14:textId="77D5F4B4" w:rsidR="002B74E4" w:rsidRDefault="002B74E4" w:rsidP="00235E4B">
      <w:pPr>
        <w:spacing w:line="288" w:lineRule="auto"/>
        <w:jc w:val="both"/>
        <w:rPr>
          <w:lang w:eastAsia="ko-KR"/>
        </w:rPr>
      </w:pPr>
      <w:r>
        <w:rPr>
          <w:lang w:eastAsia="ko-KR"/>
        </w:rPr>
        <w:t>Option 2-2: For each UE, a pair of two bits are used for the indication of cell DTX and cell DRX.</w:t>
      </w:r>
    </w:p>
    <w:p w14:paraId="11F06238" w14:textId="77777777" w:rsidR="002B74E4" w:rsidRDefault="002B74E4" w:rsidP="00235E4B">
      <w:pPr>
        <w:spacing w:line="288" w:lineRule="auto"/>
        <w:jc w:val="both"/>
        <w:rPr>
          <w:lang w:eastAsia="ko-KR"/>
        </w:rPr>
      </w:pPr>
      <w:r>
        <w:rPr>
          <w:lang w:eastAsia="ko-KR"/>
        </w:rPr>
        <w:t>Option 2-3: For each UE, a set of up to two bits are used for the indication of cell DTX and/or cell DRX. If a UE is configured with only cell DTX or cell DRX, the set includes 1 bit. If the UE is configured with both cell DTX and cell DRX, the set includes 2 bits.</w:t>
      </w:r>
    </w:p>
    <w:p w14:paraId="4DF4B9B0" w14:textId="77777777" w:rsidR="002B74E4" w:rsidRDefault="002B74E4" w:rsidP="00235E4B">
      <w:pPr>
        <w:spacing w:line="288" w:lineRule="auto"/>
        <w:jc w:val="both"/>
        <w:rPr>
          <w:lang w:eastAsia="ko-KR"/>
        </w:rPr>
      </w:pPr>
      <w:r>
        <w:rPr>
          <w:lang w:eastAsia="ko-KR"/>
        </w:rPr>
        <w:t>An example is given in Figure 3 for illustration assuming UE1 and UE2 are configured with both cell DTX and cell DRX and UE3 is only configured with cell DRX.</w:t>
      </w:r>
    </w:p>
    <w:p w14:paraId="40846962" w14:textId="77777777" w:rsidR="002B74E4" w:rsidRDefault="002B74E4" w:rsidP="00235E4B">
      <w:pPr>
        <w:spacing w:line="288" w:lineRule="auto"/>
        <w:jc w:val="both"/>
        <w:rPr>
          <w:lang w:eastAsia="ko-KR"/>
        </w:rPr>
      </w:pPr>
    </w:p>
    <w:p w14:paraId="32CBA347" w14:textId="77777777" w:rsidR="002B74E4" w:rsidRDefault="002B74E4" w:rsidP="00235E4B">
      <w:pPr>
        <w:spacing w:line="288" w:lineRule="auto"/>
        <w:jc w:val="center"/>
        <w:rPr>
          <w:lang w:eastAsia="ko-KR"/>
        </w:rPr>
      </w:pPr>
      <w:r w:rsidRPr="00687CC6">
        <w:rPr>
          <w:noProof/>
          <w:lang w:eastAsia="ko-KR"/>
        </w:rPr>
        <w:drawing>
          <wp:inline distT="0" distB="0" distL="0" distR="0" wp14:anchorId="29140A45" wp14:editId="00DAB623">
            <wp:extent cx="4745990" cy="9594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5990" cy="959485"/>
                    </a:xfrm>
                    <a:prstGeom prst="rect">
                      <a:avLst/>
                    </a:prstGeom>
                    <a:noFill/>
                    <a:ln>
                      <a:noFill/>
                    </a:ln>
                  </pic:spPr>
                </pic:pic>
              </a:graphicData>
            </a:graphic>
          </wp:inline>
        </w:drawing>
      </w:r>
    </w:p>
    <w:p w14:paraId="4943A9FE" w14:textId="77777777" w:rsidR="002B74E4" w:rsidRDefault="002B74E4" w:rsidP="00235E4B">
      <w:pPr>
        <w:spacing w:line="288" w:lineRule="auto"/>
        <w:jc w:val="center"/>
        <w:rPr>
          <w:b/>
          <w:bCs/>
          <w:lang w:eastAsia="ko-KR"/>
        </w:rPr>
      </w:pPr>
      <w:r w:rsidRPr="006F2277">
        <w:rPr>
          <w:b/>
          <w:bCs/>
          <w:lang w:eastAsia="ko-KR"/>
        </w:rPr>
        <w:t>Figure 3</w:t>
      </w:r>
    </w:p>
    <w:p w14:paraId="43DD4EE3" w14:textId="7FEAD4D1" w:rsidR="002B74E4" w:rsidRDefault="002B74E4" w:rsidP="00235E4B">
      <w:pPr>
        <w:spacing w:line="288" w:lineRule="auto"/>
        <w:jc w:val="both"/>
        <w:rPr>
          <w:lang w:eastAsia="ko-KR"/>
        </w:rPr>
      </w:pPr>
      <w:r>
        <w:rPr>
          <w:lang w:eastAsia="ko-KR"/>
        </w:rPr>
        <w:t>A</w:t>
      </w:r>
      <w:r w:rsidRPr="00BF5C3B">
        <w:rPr>
          <w:lang w:eastAsia="ko-KR"/>
        </w:rPr>
        <w:t>ll the options</w:t>
      </w:r>
      <w:r>
        <w:rPr>
          <w:lang w:eastAsia="ko-KR"/>
        </w:rPr>
        <w:t xml:space="preserve"> can work as long as the UE gets to know the bit location of the corresponding indication of cell DTX and cell DRX</w:t>
      </w:r>
      <w:r w:rsidR="00C66BA7">
        <w:rPr>
          <w:lang w:eastAsia="ko-KR"/>
        </w:rPr>
        <w:t xml:space="preserve">. </w:t>
      </w:r>
      <w:r>
        <w:rPr>
          <w:lang w:eastAsia="ko-KR"/>
        </w:rPr>
        <w:t>In addition, if the number of information bits is less than the total DCI size, using the bits with higher reliability can be beneficial considering the reliability of different bits can be different for polar coding.</w:t>
      </w:r>
      <w:r w:rsidR="00C66BA7" w:rsidRPr="00C66BA7">
        <w:rPr>
          <w:lang w:eastAsia="ko-KR"/>
        </w:rPr>
        <w:t xml:space="preserve"> </w:t>
      </w:r>
      <w:r w:rsidR="00C66BA7">
        <w:rPr>
          <w:lang w:eastAsia="ko-KR"/>
        </w:rPr>
        <w:t xml:space="preserve">The ordering rule of the bits does not need to be specified and can be up to </w:t>
      </w:r>
      <w:proofErr w:type="spellStart"/>
      <w:r w:rsidR="00C66BA7">
        <w:rPr>
          <w:lang w:eastAsia="ko-KR"/>
        </w:rPr>
        <w:t>gNB</w:t>
      </w:r>
      <w:proofErr w:type="spellEnd"/>
      <w:r w:rsidR="00C66BA7">
        <w:rPr>
          <w:lang w:eastAsia="ko-KR"/>
        </w:rPr>
        <w:t xml:space="preserve"> implementation.</w:t>
      </w:r>
    </w:p>
    <w:p w14:paraId="1C283D99" w14:textId="77BC224B" w:rsidR="002B74E4" w:rsidRDefault="002B74E4" w:rsidP="00235E4B">
      <w:pPr>
        <w:spacing w:line="288" w:lineRule="auto"/>
        <w:jc w:val="both"/>
        <w:rPr>
          <w:lang w:eastAsia="ko-KR"/>
        </w:rPr>
      </w:pPr>
      <w:r>
        <w:rPr>
          <w:lang w:eastAsia="ko-KR"/>
        </w:rPr>
        <w:t xml:space="preserve">If a UE is configured with multiple serving cells. </w:t>
      </w:r>
      <w:r w:rsidRPr="00C1474B">
        <w:rPr>
          <w:lang w:eastAsia="ko-KR"/>
        </w:rPr>
        <w:t>Separately indicating the activation/deactivation of cell DTX and DRX for different serving cells is beneficial for network energy saving.</w:t>
      </w:r>
      <w:r>
        <w:rPr>
          <w:lang w:eastAsia="ko-KR"/>
        </w:rPr>
        <w:t xml:space="preserve"> For example, </w:t>
      </w:r>
      <w:proofErr w:type="spellStart"/>
      <w:r>
        <w:rPr>
          <w:lang w:eastAsia="ko-KR"/>
        </w:rPr>
        <w:t>gNB</w:t>
      </w:r>
      <w:proofErr w:type="spellEnd"/>
      <w:r>
        <w:rPr>
          <w:lang w:eastAsia="ko-KR"/>
        </w:rPr>
        <w:t xml:space="preserve"> can deactivate the cell DTX/DRX of one serving cell and activate the cell DTX/DRX of other serving cells to reduce energy consumption</w:t>
      </w:r>
      <w:r w:rsidR="00B50938">
        <w:rPr>
          <w:lang w:eastAsia="ko-KR"/>
        </w:rPr>
        <w:t xml:space="preserve"> for light traffic scenario</w:t>
      </w:r>
      <w:r>
        <w:rPr>
          <w:lang w:eastAsia="ko-KR"/>
        </w:rPr>
        <w:t>.</w:t>
      </w:r>
    </w:p>
    <w:p w14:paraId="4ECFD5F9" w14:textId="51994461" w:rsidR="002B74E4" w:rsidRDefault="002B74E4" w:rsidP="00235E4B">
      <w:pPr>
        <w:spacing w:line="288" w:lineRule="auto"/>
        <w:jc w:val="both"/>
        <w:rPr>
          <w:b/>
          <w:bCs/>
          <w:lang w:val="en-GB"/>
        </w:rPr>
      </w:pPr>
      <w:r w:rsidRPr="001A063F">
        <w:rPr>
          <w:b/>
          <w:bCs/>
          <w:lang w:val="en-GB"/>
        </w:rPr>
        <w:t>Observation</w:t>
      </w:r>
      <w:r>
        <w:rPr>
          <w:b/>
          <w:bCs/>
          <w:lang w:val="en-GB"/>
        </w:rPr>
        <w:t xml:space="preserve"> </w:t>
      </w:r>
      <w:r w:rsidR="004305EC">
        <w:rPr>
          <w:b/>
          <w:bCs/>
          <w:lang w:val="en-GB"/>
        </w:rPr>
        <w:t>3</w:t>
      </w:r>
      <w:r w:rsidRPr="001A063F">
        <w:rPr>
          <w:b/>
          <w:bCs/>
          <w:lang w:val="en-GB"/>
        </w:rPr>
        <w:t>：</w:t>
      </w:r>
      <w:r w:rsidRPr="001A063F">
        <w:rPr>
          <w:b/>
          <w:bCs/>
          <w:lang w:val="en-GB"/>
        </w:rPr>
        <w:t xml:space="preserve">Separately indicating the activation/deactivation of cell DTX and DRX for different serving cells is beneficial for </w:t>
      </w:r>
      <w:r>
        <w:rPr>
          <w:b/>
          <w:bCs/>
          <w:lang w:val="en-GB"/>
        </w:rPr>
        <w:t xml:space="preserve">network </w:t>
      </w:r>
      <w:r w:rsidRPr="001A063F">
        <w:rPr>
          <w:b/>
          <w:bCs/>
          <w:lang w:val="en-GB"/>
        </w:rPr>
        <w:t>energy saving.</w:t>
      </w:r>
    </w:p>
    <w:p w14:paraId="43BE20DB" w14:textId="48953F74" w:rsidR="00A3667E" w:rsidRPr="001A063F" w:rsidRDefault="002B74E4" w:rsidP="00235E4B">
      <w:pPr>
        <w:spacing w:line="288" w:lineRule="auto"/>
        <w:jc w:val="both"/>
        <w:rPr>
          <w:b/>
          <w:bCs/>
          <w:lang w:val="en-GB"/>
        </w:rPr>
      </w:pPr>
      <w:r w:rsidRPr="008E3D53">
        <w:rPr>
          <w:b/>
          <w:lang w:eastAsia="zh-CN"/>
        </w:rPr>
        <w:t xml:space="preserve">Proposal </w:t>
      </w:r>
      <w:r w:rsidR="0089564B">
        <w:rPr>
          <w:b/>
          <w:lang w:eastAsia="zh-CN"/>
        </w:rPr>
        <w:t>5</w:t>
      </w:r>
      <w:r w:rsidRPr="001A063F">
        <w:rPr>
          <w:b/>
          <w:bCs/>
          <w:lang w:val="en-GB"/>
        </w:rPr>
        <w:t>: For</w:t>
      </w:r>
      <w:r w:rsidR="00282228">
        <w:rPr>
          <w:b/>
          <w:bCs/>
          <w:lang w:val="en-GB"/>
        </w:rPr>
        <w:t xml:space="preserve"> the</w:t>
      </w:r>
      <w:r w:rsidRPr="001A063F">
        <w:rPr>
          <w:b/>
          <w:bCs/>
          <w:lang w:val="en-GB"/>
        </w:rPr>
        <w:t xml:space="preserve"> determin</w:t>
      </w:r>
      <w:r w:rsidR="00282228">
        <w:rPr>
          <w:b/>
          <w:bCs/>
          <w:lang w:val="en-GB"/>
        </w:rPr>
        <w:t>ation of</w:t>
      </w:r>
      <w:r w:rsidRPr="001A063F">
        <w:rPr>
          <w:b/>
          <w:bCs/>
          <w:lang w:val="en-GB"/>
        </w:rPr>
        <w:t xml:space="preserve"> the bit location</w:t>
      </w:r>
      <w:r w:rsidR="00282228">
        <w:rPr>
          <w:b/>
          <w:bCs/>
          <w:lang w:val="en-GB"/>
        </w:rPr>
        <w:t>s</w:t>
      </w:r>
      <w:r w:rsidRPr="001A063F">
        <w:rPr>
          <w:b/>
          <w:bCs/>
          <w:lang w:val="en-GB"/>
        </w:rPr>
        <w:t xml:space="preserve"> in the new DCI format 2_X, UE specific RRC signalling separately configures the bit location of activation/deactivation indication of cell DTX and cell DRX</w:t>
      </w:r>
      <w:r w:rsidR="00AE7E1A" w:rsidRPr="00AE7E1A">
        <w:rPr>
          <w:b/>
          <w:bCs/>
          <w:lang w:val="en-GB"/>
        </w:rPr>
        <w:t xml:space="preserve"> </w:t>
      </w:r>
      <w:r w:rsidR="00AE7E1A">
        <w:rPr>
          <w:b/>
          <w:bCs/>
          <w:lang w:val="en-GB"/>
        </w:rPr>
        <w:t>for each serving cell</w:t>
      </w:r>
      <w:r w:rsidRPr="001A063F">
        <w:rPr>
          <w:b/>
          <w:bCs/>
          <w:lang w:val="en-GB"/>
        </w:rPr>
        <w:t>.</w:t>
      </w:r>
      <w:r w:rsidR="00070578">
        <w:rPr>
          <w:b/>
          <w:bCs/>
          <w:lang w:val="en-GB"/>
        </w:rPr>
        <w:t xml:space="preserve"> </w:t>
      </w:r>
    </w:p>
    <w:p w14:paraId="6780B3DD" w14:textId="35373B1E" w:rsidR="00B909C1" w:rsidRDefault="00B909C1" w:rsidP="00235E4B">
      <w:pPr>
        <w:spacing w:line="288" w:lineRule="auto"/>
        <w:jc w:val="both"/>
        <w:rPr>
          <w:lang w:val="en-GB" w:eastAsia="ko-KR"/>
        </w:rPr>
      </w:pPr>
      <w:r>
        <w:rPr>
          <w:lang w:val="en-GB" w:eastAsia="ko-KR"/>
        </w:rPr>
        <w:t xml:space="preserve">For </w:t>
      </w:r>
      <w:r w:rsidRPr="0090120A">
        <w:rPr>
          <w:lang w:val="en-GB" w:eastAsia="ko-KR"/>
        </w:rPr>
        <w:t>scrambling the CRC of the new DCI format 2_X</w:t>
      </w:r>
      <w:r>
        <w:rPr>
          <w:lang w:val="en-GB" w:eastAsia="ko-KR"/>
        </w:rPr>
        <w:t>, whether to introduce a new RNTI or reuse PS-RNTI was discussed</w:t>
      </w:r>
      <w:r w:rsidR="00B50938">
        <w:rPr>
          <w:lang w:val="en-GB" w:eastAsia="ko-KR"/>
        </w:rPr>
        <w:t xml:space="preserve"> in RAN1#113 meeting</w:t>
      </w:r>
      <w:r>
        <w:rPr>
          <w:lang w:val="en-GB" w:eastAsia="ko-KR"/>
        </w:rPr>
        <w:t>. Introducing a new RNTI is a clean solution with better flexibility and thus is preferred.</w:t>
      </w:r>
    </w:p>
    <w:p w14:paraId="4F81226A" w14:textId="73A13300" w:rsidR="00B909C1" w:rsidRPr="001A063F" w:rsidRDefault="00B909C1" w:rsidP="00235E4B">
      <w:pPr>
        <w:spacing w:line="288" w:lineRule="auto"/>
        <w:jc w:val="both"/>
        <w:rPr>
          <w:b/>
          <w:bCs/>
          <w:lang w:val="en-GB"/>
        </w:rPr>
      </w:pPr>
      <w:r w:rsidRPr="001A063F">
        <w:rPr>
          <w:b/>
          <w:bCs/>
          <w:lang w:val="en-GB"/>
        </w:rPr>
        <w:t>P</w:t>
      </w:r>
      <w:r>
        <w:rPr>
          <w:b/>
          <w:bCs/>
          <w:lang w:val="en-GB"/>
        </w:rPr>
        <w:t xml:space="preserve">roposal </w:t>
      </w:r>
      <w:r w:rsidR="0089564B">
        <w:rPr>
          <w:b/>
          <w:bCs/>
          <w:lang w:val="en-GB"/>
        </w:rPr>
        <w:t>6</w:t>
      </w:r>
      <w:r w:rsidRPr="001A063F">
        <w:rPr>
          <w:b/>
          <w:bCs/>
          <w:lang w:val="en-GB"/>
        </w:rPr>
        <w:t>: A new RNTI is introduced to scramble the CRC of the new DCI format 2_X.</w:t>
      </w:r>
    </w:p>
    <w:p w14:paraId="28122363" w14:textId="79D6EF6A" w:rsidR="00B909C1" w:rsidRPr="00506BCC" w:rsidRDefault="00B909C1" w:rsidP="00235E4B">
      <w:pPr>
        <w:spacing w:line="288" w:lineRule="auto"/>
        <w:jc w:val="both"/>
        <w:rPr>
          <w:lang w:val="en-GB" w:eastAsia="ko-KR"/>
        </w:rPr>
      </w:pPr>
      <w:r w:rsidRPr="00506BCC">
        <w:rPr>
          <w:lang w:val="en-GB" w:eastAsia="ko-KR"/>
        </w:rPr>
        <w:t xml:space="preserve">The </w:t>
      </w:r>
      <w:r w:rsidR="00CB4AC2">
        <w:rPr>
          <w:lang w:val="en-GB" w:eastAsia="ko-KR"/>
        </w:rPr>
        <w:t xml:space="preserve">application delay </w:t>
      </w:r>
      <w:r>
        <w:rPr>
          <w:lang w:val="en-GB" w:eastAsia="ko-KR"/>
        </w:rPr>
        <w:t xml:space="preserve">of DCI format 2_X should be specified, otherwise, </w:t>
      </w:r>
      <w:proofErr w:type="spellStart"/>
      <w:r>
        <w:rPr>
          <w:lang w:val="en-GB" w:eastAsia="ko-KR"/>
        </w:rPr>
        <w:t>gNB</w:t>
      </w:r>
      <w:proofErr w:type="spellEnd"/>
      <w:r>
        <w:rPr>
          <w:lang w:val="en-GB" w:eastAsia="ko-KR"/>
        </w:rPr>
        <w:t xml:space="preserve"> and UE may have different assumptions</w:t>
      </w:r>
      <w:r w:rsidR="00CB4AC2">
        <w:rPr>
          <w:lang w:val="en-GB" w:eastAsia="ko-KR"/>
        </w:rPr>
        <w:t xml:space="preserve"> regarding </w:t>
      </w:r>
      <w:r w:rsidR="00CB4AC2" w:rsidRPr="00CB4AC2">
        <w:rPr>
          <w:lang w:val="en-GB" w:eastAsia="ko-KR"/>
        </w:rPr>
        <w:t>the effective time of the activation/deactivation of cell DTX/DRX.</w:t>
      </w:r>
      <w:r>
        <w:rPr>
          <w:lang w:val="en-GB" w:eastAsia="ko-KR"/>
        </w:rPr>
        <w:t xml:space="preserve"> The </w:t>
      </w:r>
      <w:r w:rsidR="00B06711">
        <w:rPr>
          <w:lang w:val="en-GB" w:eastAsia="ko-KR"/>
        </w:rPr>
        <w:t xml:space="preserve">application delay </w:t>
      </w:r>
      <w:r>
        <w:rPr>
          <w:lang w:val="en-GB" w:eastAsia="ko-KR"/>
        </w:rPr>
        <w:t>should be T after the end of the PDCCH reception of DCI format 2_X where T is processing time at least including the PDCCH decoding time. Other processing time should also be considered, for example, CG PUSCH preparation time.</w:t>
      </w:r>
      <w:r w:rsidR="00CB4AC2">
        <w:rPr>
          <w:lang w:val="en-GB" w:eastAsia="ko-KR"/>
        </w:rPr>
        <w:t xml:space="preserve"> To ensure enough time for </w:t>
      </w:r>
      <w:r w:rsidR="00CB4AC2">
        <w:rPr>
          <w:lang w:val="en-GB" w:eastAsia="ko-KR"/>
        </w:rPr>
        <w:lastRenderedPageBreak/>
        <w:t xml:space="preserve">CG PUSCH preparation, </w:t>
      </w:r>
      <w:r>
        <w:rPr>
          <w:lang w:val="en-GB" w:eastAsia="ko-KR"/>
        </w:rPr>
        <w:t xml:space="preserve">T should be no less than </w:t>
      </w:r>
      <w:r w:rsidRPr="00506BCC">
        <w:rPr>
          <w:lang w:val="en-GB" w:eastAsia="ko-KR"/>
        </w:rPr>
        <w:t>PUSCH preparation procedure time</w:t>
      </w:r>
      <w:r>
        <w:rPr>
          <w:lang w:val="en-GB" w:eastAsia="ko-KR"/>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val="en-GB" w:eastAsia="ko-KR"/>
        </w:rPr>
        <w:t>. If the CG PUSCH overlaps with other UL channels, UCI multiplexing processing time should also be considered</w:t>
      </w:r>
      <w:r w:rsidR="00CB4AC2">
        <w:rPr>
          <w:lang w:val="en-GB" w:eastAsia="ko-KR"/>
        </w:rPr>
        <w:t xml:space="preserve"> and </w:t>
      </w:r>
      <w:r>
        <w:rPr>
          <w:lang w:val="en-GB" w:eastAsia="ko-KR"/>
        </w:rPr>
        <w:t>T should be no less than UCI multiplexing</w:t>
      </w:r>
      <w:r w:rsidRPr="00506BCC">
        <w:rPr>
          <w:lang w:val="en-GB" w:eastAsia="ko-KR"/>
        </w:rPr>
        <w:t xml:space="preserve"> procedure time</w:t>
      </w:r>
      <w:r>
        <w:rPr>
          <w:lang w:val="en-GB" w:eastAsia="ko-KR"/>
        </w:rPr>
        <w:t xml:space="preserve">. </w:t>
      </w:r>
    </w:p>
    <w:p w14:paraId="5AE44F80" w14:textId="5FB73BFE" w:rsidR="00B909C1" w:rsidRPr="001A063F" w:rsidRDefault="00B909C1" w:rsidP="00235E4B">
      <w:pPr>
        <w:spacing w:line="288" w:lineRule="auto"/>
        <w:jc w:val="both"/>
        <w:rPr>
          <w:b/>
          <w:bCs/>
          <w:lang w:val="en-GB"/>
        </w:rPr>
      </w:pPr>
      <w:r w:rsidRPr="001A063F">
        <w:rPr>
          <w:b/>
          <w:bCs/>
          <w:lang w:val="en-GB"/>
        </w:rPr>
        <w:t xml:space="preserve">Observation </w:t>
      </w:r>
      <w:r w:rsidR="004305EC">
        <w:rPr>
          <w:b/>
          <w:bCs/>
          <w:lang w:val="en-GB"/>
        </w:rPr>
        <w:t>4</w:t>
      </w:r>
      <w:r w:rsidRPr="001A063F">
        <w:rPr>
          <w:b/>
          <w:bCs/>
          <w:lang w:val="en-GB"/>
        </w:rPr>
        <w:t xml:space="preserve">: Defining the application delay of the new DCI format 2_X can help ensure UE and </w:t>
      </w:r>
      <w:proofErr w:type="spellStart"/>
      <w:r w:rsidRPr="001A063F">
        <w:rPr>
          <w:b/>
          <w:bCs/>
          <w:lang w:val="en-GB"/>
        </w:rPr>
        <w:t>gNB</w:t>
      </w:r>
      <w:proofErr w:type="spellEnd"/>
      <w:r w:rsidRPr="001A063F">
        <w:rPr>
          <w:b/>
          <w:bCs/>
          <w:lang w:val="en-GB"/>
        </w:rPr>
        <w:t xml:space="preserve"> to have the same understanding regarding the effective time of the activation/deactivation of cell DTX/DRX.</w:t>
      </w:r>
    </w:p>
    <w:p w14:paraId="03CAC6BB" w14:textId="0A2E81BC" w:rsidR="00B909C1" w:rsidRPr="004D0B63" w:rsidRDefault="00B909C1" w:rsidP="00235E4B">
      <w:pPr>
        <w:spacing w:line="288" w:lineRule="auto"/>
        <w:jc w:val="both"/>
        <w:rPr>
          <w:b/>
          <w:bCs/>
          <w:lang w:val="en-GB"/>
        </w:rPr>
      </w:pPr>
      <w:r w:rsidRPr="004D0B63">
        <w:rPr>
          <w:b/>
          <w:bCs/>
          <w:lang w:val="en-GB"/>
        </w:rPr>
        <w:t xml:space="preserve">Proposal </w:t>
      </w:r>
      <w:r w:rsidR="0089564B">
        <w:rPr>
          <w:b/>
          <w:bCs/>
          <w:lang w:val="en-GB"/>
        </w:rPr>
        <w:t>7</w:t>
      </w:r>
      <w:r w:rsidRPr="004D0B63">
        <w:rPr>
          <w:b/>
          <w:bCs/>
          <w:lang w:val="en-GB"/>
        </w:rPr>
        <w:t xml:space="preserve">: The </w:t>
      </w:r>
      <w:r w:rsidR="00CB4AC2" w:rsidRPr="001A063F">
        <w:rPr>
          <w:b/>
          <w:bCs/>
          <w:lang w:val="en-GB"/>
        </w:rPr>
        <w:t xml:space="preserve">application delay </w:t>
      </w:r>
      <w:r w:rsidRPr="004D0B63">
        <w:rPr>
          <w:b/>
          <w:bCs/>
          <w:lang w:val="en-GB"/>
        </w:rPr>
        <w:t>of the new DCI format 2_X is T after the end of the PDCCH reception of the new DCI format 2_X.</w:t>
      </w:r>
    </w:p>
    <w:p w14:paraId="1536B69F" w14:textId="77777777" w:rsidR="00B909C1" w:rsidRPr="004D0B63" w:rsidRDefault="00B909C1" w:rsidP="00235E4B">
      <w:pPr>
        <w:pStyle w:val="ListParagraph"/>
        <w:numPr>
          <w:ilvl w:val="0"/>
          <w:numId w:val="31"/>
        </w:numPr>
        <w:spacing w:after="160" w:line="288" w:lineRule="auto"/>
        <w:ind w:leftChars="0"/>
        <w:contextualSpacing/>
        <w:jc w:val="both"/>
        <w:rPr>
          <w:b/>
          <w:bCs/>
          <w:lang w:val="en-GB"/>
        </w:rPr>
      </w:pPr>
      <w:r w:rsidRPr="004D0B63">
        <w:rPr>
          <w:b/>
          <w:bCs/>
          <w:lang w:val="en-GB" w:eastAsia="ko-KR"/>
        </w:rPr>
        <w:t xml:space="preserve">T is no less than PUSCH preparation procedure time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proc,2</m:t>
            </m:r>
          </m:sub>
        </m:sSub>
      </m:oMath>
      <w:r w:rsidRPr="004D0B63">
        <w:rPr>
          <w:b/>
          <w:bCs/>
          <w:lang w:val="en-GB" w:eastAsia="ko-KR"/>
        </w:rPr>
        <w:t>.</w:t>
      </w:r>
    </w:p>
    <w:p w14:paraId="6F08BE90" w14:textId="77777777" w:rsidR="00B909C1" w:rsidRPr="004D0B63" w:rsidRDefault="00B909C1" w:rsidP="00235E4B">
      <w:pPr>
        <w:pStyle w:val="ListParagraph"/>
        <w:numPr>
          <w:ilvl w:val="0"/>
          <w:numId w:val="31"/>
        </w:numPr>
        <w:spacing w:after="160" w:line="288" w:lineRule="auto"/>
        <w:ind w:leftChars="0"/>
        <w:contextualSpacing/>
        <w:jc w:val="both"/>
        <w:rPr>
          <w:b/>
          <w:bCs/>
          <w:lang w:val="en-GB"/>
        </w:rPr>
      </w:pPr>
      <w:r w:rsidRPr="004D0B63">
        <w:rPr>
          <w:b/>
          <w:bCs/>
          <w:lang w:val="en-GB" w:eastAsia="ko-KR"/>
        </w:rPr>
        <w:t>T is no less than UCI multiplexing procedure time.</w:t>
      </w:r>
    </w:p>
    <w:p w14:paraId="3D837B1F" w14:textId="77777777" w:rsidR="00B909C1" w:rsidRDefault="00B909C1" w:rsidP="00235E4B">
      <w:pPr>
        <w:spacing w:line="288" w:lineRule="auto"/>
        <w:jc w:val="both"/>
        <w:rPr>
          <w:lang w:val="en-GB" w:eastAsia="ko-KR"/>
        </w:rPr>
      </w:pPr>
      <w:r w:rsidRPr="00504145">
        <w:rPr>
          <w:lang w:val="en-GB" w:eastAsia="ko-KR"/>
        </w:rPr>
        <w:t>UE behaviour in case of missing the detection the new DCI format 2_X</w:t>
      </w:r>
      <w:r>
        <w:rPr>
          <w:lang w:val="en-GB" w:eastAsia="ko-KR"/>
        </w:rPr>
        <w:t xml:space="preserve"> should be clarified. For cell DTX/DRX, if </w:t>
      </w:r>
      <w:r w:rsidRPr="00504145">
        <w:rPr>
          <w:lang w:val="en-GB" w:eastAsia="ko-KR"/>
        </w:rPr>
        <w:t>a UE does not detect the new DCI format 2_X</w:t>
      </w:r>
      <w:r>
        <w:rPr>
          <w:lang w:val="en-GB" w:eastAsia="ko-KR"/>
        </w:rPr>
        <w:t xml:space="preserve"> </w:t>
      </w:r>
      <w:r w:rsidRPr="00504145">
        <w:rPr>
          <w:lang w:val="en-GB" w:eastAsia="ko-KR"/>
        </w:rPr>
        <w:t>in the configured PDCCH MO</w:t>
      </w:r>
      <w:r>
        <w:rPr>
          <w:lang w:val="en-GB" w:eastAsia="ko-KR"/>
        </w:rPr>
        <w:t xml:space="preserve">, there can be two assumptions from UE’s side. </w:t>
      </w:r>
    </w:p>
    <w:p w14:paraId="781721CF" w14:textId="77777777" w:rsidR="00B909C1" w:rsidRDefault="00B909C1" w:rsidP="00235E4B">
      <w:pPr>
        <w:spacing w:line="288" w:lineRule="auto"/>
        <w:jc w:val="both"/>
        <w:rPr>
          <w:lang w:val="en-GB" w:eastAsia="ko-KR"/>
        </w:rPr>
      </w:pPr>
      <w:r>
        <w:rPr>
          <w:lang w:val="en-GB" w:eastAsia="ko-KR"/>
        </w:rPr>
        <w:t>Assumption 1: Cell DTX/DRX is activated.</w:t>
      </w:r>
    </w:p>
    <w:p w14:paraId="2A790254" w14:textId="77777777" w:rsidR="00B909C1" w:rsidRDefault="00B909C1" w:rsidP="00235E4B">
      <w:pPr>
        <w:spacing w:line="288" w:lineRule="auto"/>
        <w:jc w:val="both"/>
        <w:rPr>
          <w:lang w:val="en-GB" w:eastAsia="ko-KR"/>
        </w:rPr>
      </w:pPr>
      <w:r>
        <w:rPr>
          <w:lang w:val="en-GB" w:eastAsia="ko-KR"/>
        </w:rPr>
        <w:t>Assumption 2: Cell DTX/DRX is deactivated.</w:t>
      </w:r>
    </w:p>
    <w:p w14:paraId="7F5B1B5E" w14:textId="35A64B7F" w:rsidR="00B909C1" w:rsidRDefault="00B909C1" w:rsidP="00235E4B">
      <w:pPr>
        <w:spacing w:line="288" w:lineRule="auto"/>
        <w:jc w:val="both"/>
        <w:rPr>
          <w:lang w:val="en-GB" w:eastAsia="ko-KR"/>
        </w:rPr>
      </w:pPr>
      <w:r>
        <w:rPr>
          <w:lang w:val="en-GB" w:eastAsia="ko-KR"/>
        </w:rPr>
        <w:t xml:space="preserve">For DL, if UE assumes Cell DTX is activated but </w:t>
      </w:r>
      <w:proofErr w:type="spellStart"/>
      <w:r>
        <w:rPr>
          <w:lang w:val="en-GB" w:eastAsia="ko-KR"/>
        </w:rPr>
        <w:t>gNB</w:t>
      </w:r>
      <w:proofErr w:type="spellEnd"/>
      <w:r>
        <w:rPr>
          <w:lang w:val="en-GB" w:eastAsia="ko-KR"/>
        </w:rPr>
        <w:t xml:space="preserve"> deactivates the cell DTX, UE will not monitor the PDCCH in the “non-active period (from UE’s understanding)”, however, </w:t>
      </w:r>
      <w:proofErr w:type="spellStart"/>
      <w:r>
        <w:rPr>
          <w:lang w:val="en-GB" w:eastAsia="ko-KR"/>
        </w:rPr>
        <w:t>gNB</w:t>
      </w:r>
      <w:proofErr w:type="spellEnd"/>
      <w:r>
        <w:rPr>
          <w:lang w:val="en-GB" w:eastAsia="ko-KR"/>
        </w:rPr>
        <w:t xml:space="preserve"> may transmit PDCCHs during these “non-active period</w:t>
      </w:r>
      <w:r w:rsidR="0089564B">
        <w:rPr>
          <w:lang w:val="en-GB" w:eastAsia="ko-KR"/>
        </w:rPr>
        <w:t xml:space="preserve"> </w:t>
      </w:r>
      <w:r>
        <w:rPr>
          <w:lang w:val="en-GB" w:eastAsia="ko-KR"/>
        </w:rPr>
        <w:t>(from UE’s understanding)”.</w:t>
      </w:r>
    </w:p>
    <w:p w14:paraId="6535D098" w14:textId="1CAC81B9" w:rsidR="00B909C1" w:rsidRDefault="00B909C1" w:rsidP="00235E4B">
      <w:pPr>
        <w:spacing w:line="288" w:lineRule="auto"/>
        <w:jc w:val="both"/>
        <w:rPr>
          <w:lang w:val="en-GB" w:eastAsia="ko-KR"/>
        </w:rPr>
      </w:pPr>
      <w:r>
        <w:rPr>
          <w:lang w:val="en-GB" w:eastAsia="ko-KR"/>
        </w:rPr>
        <w:t xml:space="preserve">For UL, if UE assumes Cell DRX is deactivated but </w:t>
      </w:r>
      <w:proofErr w:type="spellStart"/>
      <w:r>
        <w:rPr>
          <w:lang w:val="en-GB" w:eastAsia="ko-KR"/>
        </w:rPr>
        <w:t>gNB</w:t>
      </w:r>
      <w:proofErr w:type="spellEnd"/>
      <w:r>
        <w:rPr>
          <w:lang w:val="en-GB" w:eastAsia="ko-KR"/>
        </w:rPr>
        <w:t xml:space="preserve"> activates the cell DRX, UE would transmit a CG PUSCH in the “non-active period (from </w:t>
      </w:r>
      <w:proofErr w:type="spellStart"/>
      <w:r>
        <w:rPr>
          <w:lang w:val="en-GB" w:eastAsia="ko-KR"/>
        </w:rPr>
        <w:t>gNB’s</w:t>
      </w:r>
      <w:proofErr w:type="spellEnd"/>
      <w:r>
        <w:rPr>
          <w:lang w:val="en-GB" w:eastAsia="ko-KR"/>
        </w:rPr>
        <w:t xml:space="preserve"> understanding)”, however, </w:t>
      </w:r>
      <w:proofErr w:type="spellStart"/>
      <w:r>
        <w:rPr>
          <w:lang w:val="en-GB" w:eastAsia="ko-KR"/>
        </w:rPr>
        <w:t>gNB</w:t>
      </w:r>
      <w:proofErr w:type="spellEnd"/>
      <w:r>
        <w:rPr>
          <w:lang w:val="en-GB" w:eastAsia="ko-KR"/>
        </w:rPr>
        <w:t xml:space="preserve"> would not receive the CG PUSCH and would not schedule a retransmission of the CG PUSCH. As a result, the UL data would be lost.</w:t>
      </w:r>
    </w:p>
    <w:p w14:paraId="5C904357" w14:textId="1588354E" w:rsidR="00B909C1" w:rsidRDefault="00385C44" w:rsidP="00235E4B">
      <w:pPr>
        <w:spacing w:line="288" w:lineRule="auto"/>
        <w:jc w:val="both"/>
        <w:rPr>
          <w:lang w:val="en-GB" w:eastAsia="ko-KR"/>
        </w:rPr>
      </w:pPr>
      <w:r>
        <w:rPr>
          <w:lang w:val="en-GB" w:eastAsia="ko-KR"/>
        </w:rPr>
        <w:t>Whether</w:t>
      </w:r>
      <w:r w:rsidR="00B909C1">
        <w:rPr>
          <w:lang w:val="en-GB" w:eastAsia="ko-KR"/>
        </w:rPr>
        <w:t xml:space="preserve"> UE assume</w:t>
      </w:r>
      <w:r>
        <w:rPr>
          <w:lang w:val="en-GB" w:eastAsia="ko-KR"/>
        </w:rPr>
        <w:t>s</w:t>
      </w:r>
      <w:r w:rsidR="00B909C1">
        <w:rPr>
          <w:lang w:val="en-GB" w:eastAsia="ko-KR"/>
        </w:rPr>
        <w:t xml:space="preserve"> </w:t>
      </w:r>
      <w:r w:rsidR="00B909C1" w:rsidRPr="001D79BD">
        <w:rPr>
          <w:lang w:val="en-GB" w:eastAsia="ko-KR"/>
        </w:rPr>
        <w:t>cell DTX</w:t>
      </w:r>
      <w:r>
        <w:rPr>
          <w:lang w:val="en-GB" w:eastAsia="ko-KR"/>
        </w:rPr>
        <w:t>/DRX</w:t>
      </w:r>
      <w:r w:rsidR="00B909C1" w:rsidRPr="001D79BD">
        <w:rPr>
          <w:lang w:val="en-GB" w:eastAsia="ko-KR"/>
        </w:rPr>
        <w:t xml:space="preserve"> is</w:t>
      </w:r>
      <w:r>
        <w:rPr>
          <w:lang w:val="en-GB" w:eastAsia="ko-KR"/>
        </w:rPr>
        <w:t xml:space="preserve"> activated or</w:t>
      </w:r>
      <w:r w:rsidR="00B909C1" w:rsidRPr="001D79BD">
        <w:rPr>
          <w:lang w:val="en-GB" w:eastAsia="ko-KR"/>
        </w:rPr>
        <w:t xml:space="preserve"> deactivated </w:t>
      </w:r>
      <w:r>
        <w:rPr>
          <w:lang w:val="en-GB" w:eastAsia="ko-KR"/>
        </w:rPr>
        <w:t>can be configured by RRC similar as missing DCI format 2_6 and separate RRC parameters can be used to configure cell DTX and cell DRX.</w:t>
      </w:r>
    </w:p>
    <w:p w14:paraId="25743E91" w14:textId="2571A5CA" w:rsidR="00B909C1" w:rsidRPr="001A063F" w:rsidRDefault="00B909C1" w:rsidP="00235E4B">
      <w:pPr>
        <w:spacing w:line="288" w:lineRule="auto"/>
        <w:jc w:val="both"/>
        <w:rPr>
          <w:b/>
          <w:bCs/>
          <w:lang w:val="en-GB"/>
        </w:rPr>
      </w:pPr>
      <w:r w:rsidRPr="001A063F">
        <w:rPr>
          <w:b/>
          <w:bCs/>
          <w:lang w:val="en-GB"/>
        </w:rPr>
        <w:t xml:space="preserve">Observation </w:t>
      </w:r>
      <w:r w:rsidR="004305EC">
        <w:rPr>
          <w:b/>
          <w:bCs/>
          <w:lang w:val="en-GB"/>
        </w:rPr>
        <w:t>5</w:t>
      </w:r>
      <w:r w:rsidRPr="001A063F">
        <w:rPr>
          <w:b/>
          <w:bCs/>
          <w:lang w:val="en-GB"/>
        </w:rPr>
        <w:t xml:space="preserve">: In case of a UE does not detect the new DCI format 2_X in the configured PDCCH MO and </w:t>
      </w:r>
      <w:proofErr w:type="spellStart"/>
      <w:r w:rsidRPr="001A063F">
        <w:rPr>
          <w:b/>
          <w:bCs/>
          <w:lang w:val="en-GB"/>
        </w:rPr>
        <w:t>gNB</w:t>
      </w:r>
      <w:proofErr w:type="spellEnd"/>
      <w:r w:rsidRPr="001A063F">
        <w:rPr>
          <w:b/>
          <w:bCs/>
          <w:lang w:val="en-GB"/>
        </w:rPr>
        <w:t xml:space="preserve"> indicates the deactivating of cell DTX, UE may miss the PDCCH if UE assumes the cell DTX is activated and the PDCCH MO is within the non-active period.</w:t>
      </w:r>
    </w:p>
    <w:p w14:paraId="779111F8" w14:textId="13F1EF8E" w:rsidR="00B909C1" w:rsidRPr="001A063F" w:rsidRDefault="00B909C1" w:rsidP="00235E4B">
      <w:pPr>
        <w:spacing w:line="288" w:lineRule="auto"/>
        <w:jc w:val="both"/>
        <w:rPr>
          <w:b/>
          <w:bCs/>
          <w:lang w:val="en-GB"/>
        </w:rPr>
      </w:pPr>
      <w:r w:rsidRPr="001A063F">
        <w:rPr>
          <w:b/>
          <w:bCs/>
          <w:lang w:val="en-GB"/>
        </w:rPr>
        <w:t xml:space="preserve">Observation </w:t>
      </w:r>
      <w:r w:rsidR="004305EC">
        <w:rPr>
          <w:b/>
          <w:bCs/>
          <w:lang w:val="en-GB"/>
        </w:rPr>
        <w:t>6</w:t>
      </w:r>
      <w:r w:rsidRPr="001A063F">
        <w:rPr>
          <w:b/>
          <w:bCs/>
          <w:lang w:val="en-GB"/>
        </w:rPr>
        <w:t xml:space="preserve">: In case of a UE does not detect the new DCI format 2_X in the configured PDCCH MO and </w:t>
      </w:r>
      <w:proofErr w:type="spellStart"/>
      <w:r w:rsidRPr="001A063F">
        <w:rPr>
          <w:b/>
          <w:bCs/>
          <w:lang w:val="en-GB"/>
        </w:rPr>
        <w:t>gNB</w:t>
      </w:r>
      <w:proofErr w:type="spellEnd"/>
      <w:r w:rsidRPr="001A063F">
        <w:rPr>
          <w:b/>
          <w:bCs/>
          <w:lang w:val="en-GB"/>
        </w:rPr>
        <w:t xml:space="preserve"> indicates the activating of cell DRX, UE may transmit a CG PUSCH in a non-active period (from </w:t>
      </w:r>
      <w:proofErr w:type="spellStart"/>
      <w:r w:rsidRPr="001A063F">
        <w:rPr>
          <w:b/>
          <w:bCs/>
          <w:lang w:val="en-GB"/>
        </w:rPr>
        <w:t>gNB’s</w:t>
      </w:r>
      <w:proofErr w:type="spellEnd"/>
      <w:r w:rsidRPr="001A063F">
        <w:rPr>
          <w:b/>
          <w:bCs/>
          <w:lang w:val="en-GB"/>
        </w:rPr>
        <w:t xml:space="preserve"> understanding) and </w:t>
      </w:r>
      <w:proofErr w:type="spellStart"/>
      <w:r w:rsidRPr="001A063F">
        <w:rPr>
          <w:b/>
          <w:bCs/>
          <w:lang w:val="en-GB"/>
        </w:rPr>
        <w:t>gNB</w:t>
      </w:r>
      <w:proofErr w:type="spellEnd"/>
      <w:r w:rsidRPr="001A063F">
        <w:rPr>
          <w:b/>
          <w:bCs/>
          <w:lang w:val="en-GB"/>
        </w:rPr>
        <w:t xml:space="preserve"> would not receive it</w:t>
      </w:r>
      <w:r w:rsidR="00EF3E8D">
        <w:rPr>
          <w:b/>
          <w:bCs/>
          <w:lang w:val="en-GB"/>
        </w:rPr>
        <w:t xml:space="preserve"> and thus the UL data can be dropped</w:t>
      </w:r>
      <w:r w:rsidRPr="001A063F">
        <w:rPr>
          <w:b/>
          <w:bCs/>
          <w:lang w:val="en-GB"/>
        </w:rPr>
        <w:t>.</w:t>
      </w:r>
    </w:p>
    <w:p w14:paraId="136B5A5F" w14:textId="4E403189" w:rsidR="00B909C1" w:rsidRDefault="00B909C1" w:rsidP="00235E4B">
      <w:pPr>
        <w:spacing w:line="288" w:lineRule="auto"/>
        <w:jc w:val="both"/>
        <w:rPr>
          <w:b/>
          <w:bCs/>
          <w:lang w:val="en-GB"/>
        </w:rPr>
      </w:pPr>
      <w:r w:rsidRPr="004D0B63">
        <w:rPr>
          <w:b/>
          <w:bCs/>
          <w:lang w:val="en-GB"/>
        </w:rPr>
        <w:t xml:space="preserve">Proposal </w:t>
      </w:r>
      <w:r w:rsidR="00277A5B">
        <w:rPr>
          <w:b/>
          <w:bCs/>
          <w:lang w:val="en-GB"/>
        </w:rPr>
        <w:t>8</w:t>
      </w:r>
      <w:r w:rsidRPr="001A063F">
        <w:rPr>
          <w:b/>
          <w:bCs/>
          <w:lang w:val="en-GB"/>
        </w:rPr>
        <w:t xml:space="preserve">: If UE does not detect the new DCI format 2_X in the configured PDCCH MO, </w:t>
      </w:r>
      <w:r w:rsidR="00385C44">
        <w:rPr>
          <w:b/>
          <w:bCs/>
          <w:lang w:val="en-GB"/>
        </w:rPr>
        <w:t xml:space="preserve">RRC separately configures whether </w:t>
      </w:r>
      <w:r w:rsidRPr="001A063F">
        <w:rPr>
          <w:b/>
          <w:bCs/>
          <w:lang w:val="en-GB"/>
        </w:rPr>
        <w:t>UE assumes the cell DTX</w:t>
      </w:r>
      <w:r w:rsidR="00385C44">
        <w:rPr>
          <w:b/>
          <w:bCs/>
          <w:lang w:val="en-GB"/>
        </w:rPr>
        <w:t xml:space="preserve"> and cell DRX</w:t>
      </w:r>
      <w:r w:rsidRPr="001A063F">
        <w:rPr>
          <w:b/>
          <w:bCs/>
          <w:lang w:val="en-GB"/>
        </w:rPr>
        <w:t xml:space="preserve"> is </w:t>
      </w:r>
      <w:r w:rsidR="00385C44">
        <w:rPr>
          <w:b/>
          <w:bCs/>
          <w:lang w:val="en-GB"/>
        </w:rPr>
        <w:t xml:space="preserve">activated or </w:t>
      </w:r>
      <w:r w:rsidRPr="001A063F">
        <w:rPr>
          <w:b/>
          <w:bCs/>
          <w:lang w:val="en-GB"/>
        </w:rPr>
        <w:t>deactivated</w:t>
      </w:r>
      <w:r w:rsidRPr="001D79BD">
        <w:rPr>
          <w:b/>
          <w:bCs/>
          <w:lang w:val="en-GB"/>
        </w:rPr>
        <w:t>.</w:t>
      </w:r>
    </w:p>
    <w:p w14:paraId="71544066" w14:textId="0C984581" w:rsidR="0082303C" w:rsidRDefault="0082303C" w:rsidP="00235E4B">
      <w:pPr>
        <w:spacing w:line="288" w:lineRule="auto"/>
        <w:jc w:val="both"/>
        <w:rPr>
          <w:lang w:eastAsia="x-none"/>
        </w:rPr>
      </w:pPr>
      <w:r>
        <w:rPr>
          <w:lang w:eastAsia="x-none"/>
        </w:rPr>
        <w:t xml:space="preserve">Additionally, as a fallback behavior, the UE may be configured with a timer value along with a Cell DTX/DRX configuration. </w:t>
      </w:r>
      <w:r w:rsidRPr="0082303C">
        <w:rPr>
          <w:lang w:eastAsia="x-none"/>
        </w:rPr>
        <w:t xml:space="preserve">If UE does not detect </w:t>
      </w:r>
      <w:r>
        <w:rPr>
          <w:lang w:eastAsia="x-none"/>
        </w:rPr>
        <w:t>a</w:t>
      </w:r>
      <w:r w:rsidRPr="0082303C">
        <w:rPr>
          <w:lang w:eastAsia="x-none"/>
        </w:rPr>
        <w:t xml:space="preserve"> new DCI format 2_X in the configured PDCCH MO</w:t>
      </w:r>
      <w:r>
        <w:rPr>
          <w:lang w:eastAsia="x-none"/>
        </w:rPr>
        <w:t xml:space="preserve"> during the indicated timer duration</w:t>
      </w:r>
      <w:r w:rsidRPr="0082303C">
        <w:rPr>
          <w:lang w:eastAsia="x-none"/>
        </w:rPr>
        <w:t>,</w:t>
      </w:r>
      <w:r>
        <w:rPr>
          <w:lang w:eastAsia="x-none"/>
        </w:rPr>
        <w:t xml:space="preserve"> the UE assumes a default network operation state, i.e., normal mode of operation by assuming that both Cell DTX and Cell DRX are deactivated. </w:t>
      </w:r>
    </w:p>
    <w:p w14:paraId="7998E087" w14:textId="7EEB35B5" w:rsidR="0082303C" w:rsidRPr="0089564B" w:rsidRDefault="0082303C" w:rsidP="00235E4B">
      <w:pPr>
        <w:spacing w:line="288" w:lineRule="auto"/>
        <w:jc w:val="both"/>
        <w:rPr>
          <w:b/>
          <w:bCs/>
          <w:lang w:val="en-GB"/>
        </w:rPr>
      </w:pPr>
      <w:r w:rsidRPr="004D0B63">
        <w:rPr>
          <w:b/>
          <w:bCs/>
          <w:lang w:val="en-GB"/>
        </w:rPr>
        <w:t xml:space="preserve">Proposal </w:t>
      </w:r>
      <w:r w:rsidR="00277A5B">
        <w:rPr>
          <w:b/>
          <w:bCs/>
          <w:lang w:val="en-GB"/>
        </w:rPr>
        <w:t>9</w:t>
      </w:r>
      <w:r w:rsidRPr="001A063F">
        <w:rPr>
          <w:b/>
          <w:bCs/>
          <w:lang w:val="en-GB"/>
        </w:rPr>
        <w:t xml:space="preserve">: </w:t>
      </w:r>
      <w:r>
        <w:rPr>
          <w:b/>
          <w:bCs/>
          <w:lang w:val="en-GB"/>
        </w:rPr>
        <w:t xml:space="preserve">As a fallback behaviour, a UE is configured with a timer value associated with the Cell DTX/DRX configuration, and the UE </w:t>
      </w:r>
      <w:r w:rsidRPr="0082303C">
        <w:rPr>
          <w:b/>
          <w:bCs/>
          <w:lang w:val="en-GB"/>
        </w:rPr>
        <w:t xml:space="preserve">assumes a default network operation state </w:t>
      </w:r>
      <w:r w:rsidRPr="0089564B">
        <w:rPr>
          <w:b/>
          <w:lang w:eastAsia="x-none"/>
        </w:rPr>
        <w:t xml:space="preserve">if the UE does not detect a new DCI format 2_X during the configured time duration. </w:t>
      </w:r>
    </w:p>
    <w:p w14:paraId="1876AAFB" w14:textId="1E03246B" w:rsidR="00B909C1" w:rsidRPr="001A063F" w:rsidRDefault="00B909C1" w:rsidP="00235E4B">
      <w:pPr>
        <w:spacing w:line="288" w:lineRule="auto"/>
        <w:jc w:val="both"/>
        <w:rPr>
          <w:b/>
          <w:bCs/>
          <w:lang w:val="en-GB"/>
        </w:rPr>
      </w:pPr>
      <w:r>
        <w:rPr>
          <w:lang w:eastAsia="x-none"/>
        </w:rPr>
        <w:t xml:space="preserve">Whether </w:t>
      </w:r>
      <w:r w:rsidRPr="00D724D7">
        <w:rPr>
          <w:lang w:eastAsia="x-none"/>
        </w:rPr>
        <w:t xml:space="preserve">PDCCH monitoring configuration for the new DCI format </w:t>
      </w:r>
      <w:r>
        <w:rPr>
          <w:lang w:eastAsia="x-none"/>
        </w:rPr>
        <w:t>should be</w:t>
      </w:r>
      <w:r w:rsidRPr="00D724D7">
        <w:rPr>
          <w:lang w:eastAsia="x-none"/>
        </w:rPr>
        <w:t xml:space="preserve"> identical to PDCCH monitoring configuration for DCI format 2_6 if the UE monitors both DCI formats</w:t>
      </w:r>
      <w:r>
        <w:rPr>
          <w:lang w:eastAsia="x-none"/>
        </w:rPr>
        <w:t xml:space="preserve"> was discussed in RAN1#113 meeting. The gain of a same PDCCH </w:t>
      </w:r>
      <w:r w:rsidRPr="00D724D7">
        <w:rPr>
          <w:lang w:eastAsia="x-none"/>
        </w:rPr>
        <w:t>monitoring configuration</w:t>
      </w:r>
      <w:r>
        <w:rPr>
          <w:lang w:eastAsia="x-none"/>
        </w:rPr>
        <w:t xml:space="preserve"> for the new DCI format 2_X and </w:t>
      </w:r>
      <w:r w:rsidRPr="00D724D7">
        <w:rPr>
          <w:lang w:eastAsia="x-none"/>
        </w:rPr>
        <w:t xml:space="preserve">DCI format 2_6 </w:t>
      </w:r>
      <w:r>
        <w:rPr>
          <w:lang w:eastAsia="x-none"/>
        </w:rPr>
        <w:t>is not clear. In addition, considering there can be multiple UEs in a cell and there can be multiple cells, agreeing on</w:t>
      </w:r>
      <w:r w:rsidRPr="0098225C">
        <w:rPr>
          <w:lang w:eastAsia="x-none"/>
        </w:rPr>
        <w:t xml:space="preserve"> </w:t>
      </w:r>
      <w:r>
        <w:rPr>
          <w:lang w:eastAsia="x-none"/>
        </w:rPr>
        <w:t xml:space="preserve">a same PDCCH </w:t>
      </w:r>
      <w:r w:rsidRPr="00D724D7">
        <w:rPr>
          <w:lang w:eastAsia="x-none"/>
        </w:rPr>
        <w:t>monitoring configuration</w:t>
      </w:r>
      <w:r>
        <w:rPr>
          <w:lang w:eastAsia="x-none"/>
        </w:rPr>
        <w:t xml:space="preserve"> could be restrictive. Whether to have a same</w:t>
      </w:r>
      <w:r w:rsidRPr="004617F2">
        <w:rPr>
          <w:lang w:eastAsia="x-none"/>
        </w:rPr>
        <w:t xml:space="preserve"> </w:t>
      </w:r>
      <w:r>
        <w:rPr>
          <w:lang w:eastAsia="x-none"/>
        </w:rPr>
        <w:t xml:space="preserve">PDCCH </w:t>
      </w:r>
      <w:r w:rsidRPr="00D724D7">
        <w:rPr>
          <w:lang w:eastAsia="x-none"/>
        </w:rPr>
        <w:t>monitoring</w:t>
      </w:r>
      <w:r>
        <w:rPr>
          <w:lang w:eastAsia="x-none"/>
        </w:rPr>
        <w:t xml:space="preserve"> configuration should be up to </w:t>
      </w:r>
      <w:proofErr w:type="spellStart"/>
      <w:r>
        <w:rPr>
          <w:lang w:eastAsia="x-none"/>
        </w:rPr>
        <w:t>gNB</w:t>
      </w:r>
      <w:proofErr w:type="spellEnd"/>
      <w:r>
        <w:rPr>
          <w:lang w:eastAsia="x-none"/>
        </w:rPr>
        <w:t xml:space="preserve"> implementation.</w:t>
      </w:r>
    </w:p>
    <w:p w14:paraId="1B8A2911" w14:textId="74CFCFD7" w:rsidR="00B909C1" w:rsidRPr="001A063F" w:rsidRDefault="00B909C1" w:rsidP="00235E4B">
      <w:pPr>
        <w:spacing w:line="288" w:lineRule="auto"/>
        <w:jc w:val="both"/>
      </w:pPr>
      <w:r w:rsidRPr="001A063F">
        <w:rPr>
          <w:b/>
          <w:bCs/>
          <w:lang w:val="en-GB"/>
        </w:rPr>
        <w:t>Observation</w:t>
      </w:r>
      <w:r>
        <w:rPr>
          <w:b/>
          <w:bCs/>
          <w:lang w:val="en-GB"/>
        </w:rPr>
        <w:t xml:space="preserve"> </w:t>
      </w:r>
      <w:r w:rsidR="004305EC">
        <w:rPr>
          <w:b/>
          <w:bCs/>
          <w:lang w:val="en-GB"/>
        </w:rPr>
        <w:t>7</w:t>
      </w:r>
      <w:r w:rsidRPr="001A063F">
        <w:rPr>
          <w:b/>
          <w:bCs/>
          <w:lang w:val="en-GB"/>
        </w:rPr>
        <w:t xml:space="preserve">: It </w:t>
      </w:r>
      <w:r w:rsidR="00150F39">
        <w:rPr>
          <w:b/>
          <w:bCs/>
          <w:lang w:val="en-GB"/>
        </w:rPr>
        <w:t>should</w:t>
      </w:r>
      <w:r w:rsidRPr="001A063F">
        <w:rPr>
          <w:b/>
          <w:bCs/>
          <w:lang w:val="en-GB"/>
        </w:rPr>
        <w:t xml:space="preserve"> be up to </w:t>
      </w:r>
      <w:proofErr w:type="spellStart"/>
      <w:r w:rsidRPr="001A063F">
        <w:rPr>
          <w:b/>
          <w:bCs/>
          <w:lang w:val="en-GB"/>
        </w:rPr>
        <w:t>gNB</w:t>
      </w:r>
      <w:proofErr w:type="spellEnd"/>
      <w:r w:rsidRPr="001A063F">
        <w:rPr>
          <w:b/>
          <w:bCs/>
          <w:lang w:val="en-GB"/>
        </w:rPr>
        <w:t xml:space="preserve"> </w:t>
      </w:r>
      <w:r w:rsidR="001F4676">
        <w:rPr>
          <w:b/>
          <w:bCs/>
          <w:lang w:val="en-GB"/>
        </w:rPr>
        <w:t xml:space="preserve">implementation </w:t>
      </w:r>
      <w:r w:rsidRPr="001A063F">
        <w:rPr>
          <w:b/>
          <w:bCs/>
          <w:lang w:val="en-GB"/>
        </w:rPr>
        <w:t>to configure whether PDCCH monitoring configuration for the new DCI format 2_X is identical to PDCCH monitoring configuration for DCI format 2_6 if the UE monitors both DCI formats</w:t>
      </w:r>
      <w:r w:rsidR="0082303C">
        <w:rPr>
          <w:b/>
          <w:bCs/>
          <w:lang w:val="en-GB"/>
        </w:rPr>
        <w:t>, i.e., no further agreement is needed</w:t>
      </w:r>
      <w:r>
        <w:rPr>
          <w:b/>
          <w:bCs/>
          <w:lang w:val="en-GB"/>
        </w:rPr>
        <w:t xml:space="preserve">. </w:t>
      </w:r>
    </w:p>
    <w:p w14:paraId="2011CF93" w14:textId="5358756D" w:rsidR="008B4190" w:rsidRPr="008B4190" w:rsidRDefault="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684D8727" w14:textId="4F4D7FD0" w:rsidR="005F0250" w:rsidRDefault="00260339"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5F0250">
        <w:rPr>
          <w:color w:val="000000" w:themeColor="text1"/>
          <w:szCs w:val="20"/>
          <w:lang w:val="en-US"/>
        </w:rPr>
        <w:t xml:space="preserve">Joint operation of cell DTX/DRX and </w:t>
      </w:r>
      <w:r w:rsidR="007B21C8" w:rsidRPr="005F0250">
        <w:rPr>
          <w:color w:val="000000" w:themeColor="text1"/>
          <w:szCs w:val="20"/>
          <w:lang w:val="en-US"/>
        </w:rPr>
        <w:t>other</w:t>
      </w:r>
      <w:r w:rsidR="008B654E" w:rsidRPr="005F0250">
        <w:rPr>
          <w:color w:val="000000" w:themeColor="text1"/>
          <w:szCs w:val="20"/>
          <w:lang w:val="en-US"/>
        </w:rPr>
        <w:t xml:space="preserve"> </w:t>
      </w:r>
      <w:r w:rsidRPr="005F0250">
        <w:rPr>
          <w:color w:val="000000" w:themeColor="text1"/>
          <w:szCs w:val="20"/>
          <w:lang w:val="en-US"/>
        </w:rPr>
        <w:t>collision</w:t>
      </w:r>
      <w:r w:rsidR="007B21C8" w:rsidRPr="005F0250">
        <w:rPr>
          <w:color w:val="000000" w:themeColor="text1"/>
          <w:szCs w:val="20"/>
          <w:lang w:val="en-US"/>
        </w:rPr>
        <w:t xml:space="preserve"> handling</w:t>
      </w:r>
    </w:p>
    <w:p w14:paraId="29B3811E" w14:textId="40A0A690" w:rsidR="005F3B72" w:rsidRDefault="005F3B72" w:rsidP="00235E4B">
      <w:pPr>
        <w:spacing w:line="288" w:lineRule="auto"/>
        <w:jc w:val="both"/>
        <w:rPr>
          <w:lang w:eastAsia="ko-KR"/>
        </w:rPr>
      </w:pPr>
      <w:r>
        <w:rPr>
          <w:lang w:eastAsia="ko-KR"/>
        </w:rPr>
        <w:t xml:space="preserve">In RAN2#121bis-e meeting, it was agreed that </w:t>
      </w:r>
      <w:r w:rsidR="00DE4738">
        <w:rPr>
          <w:lang w:eastAsia="ko-KR"/>
        </w:rPr>
        <w:t xml:space="preserve">a </w:t>
      </w:r>
      <w:r w:rsidRPr="005F3B72">
        <w:rPr>
          <w:rFonts w:eastAsia="Times New Roman"/>
          <w:lang w:val="en-GB" w:eastAsia="ja-JP"/>
        </w:rPr>
        <w:t>UE doesn’t monitor SPS occasions and PDCCH for dynamic grants/assignments for new transmissions</w:t>
      </w:r>
      <w:r>
        <w:rPr>
          <w:lang w:eastAsia="ko-KR"/>
        </w:rPr>
        <w:t xml:space="preserve"> during non-active time of cell DTX and UE does not transmit SR or CG PUSCH during non-active time of cell DRX. However, some channel should be received/transmitted during non-active time as we pointed out in previous discussions, e.g., PDSCH/PUSCH/PUCCH with a DCI format. The channel collision handling should be reconsidered when configured with cell DTX/DRX.</w:t>
      </w:r>
    </w:p>
    <w:p w14:paraId="666D1B36" w14:textId="77777777" w:rsidR="005F3B72" w:rsidRDefault="005F3B72" w:rsidP="00235E4B">
      <w:pPr>
        <w:spacing w:line="288" w:lineRule="auto"/>
        <w:jc w:val="both"/>
        <w:rPr>
          <w:lang w:eastAsia="ko-KR"/>
        </w:rPr>
      </w:pPr>
      <w:r>
        <w:rPr>
          <w:lang w:eastAsia="ko-KR"/>
        </w:rPr>
        <w:t xml:space="preserve">For DL, a PDCCH scheduling a PDSCH that overlaps with SPS PDSCH should satisfy a timeline condition as described in TS 38.214 copied below. If a SPS PDSCH is not to be received by a UE, the timeline restriction is not necessary any more when the </w:t>
      </w:r>
      <w:proofErr w:type="spellStart"/>
      <w:r>
        <w:rPr>
          <w:lang w:eastAsia="ko-KR"/>
        </w:rPr>
        <w:t>gNB</w:t>
      </w:r>
      <w:proofErr w:type="spellEnd"/>
      <w:r>
        <w:rPr>
          <w:lang w:eastAsia="ko-KR"/>
        </w:rPr>
        <w:t xml:space="preserve"> transmits a PDCCH scheduling a PDSCH overlapping with the SPS PDSCH, instead, removing such restriction can be beneficial for reducing the scheduling latency.</w:t>
      </w:r>
    </w:p>
    <w:tbl>
      <w:tblPr>
        <w:tblStyle w:val="TableGrid"/>
        <w:tblW w:w="0" w:type="auto"/>
        <w:tblLook w:val="04A0" w:firstRow="1" w:lastRow="0" w:firstColumn="1" w:lastColumn="0" w:noHBand="0" w:noVBand="1"/>
      </w:tblPr>
      <w:tblGrid>
        <w:gridCol w:w="9628"/>
      </w:tblGrid>
      <w:tr w:rsidR="005F3B72" w14:paraId="2DE4D9FA" w14:textId="77777777" w:rsidTr="0036441D">
        <w:tc>
          <w:tcPr>
            <w:tcW w:w="9628" w:type="dxa"/>
          </w:tcPr>
          <w:p w14:paraId="02B9D31E" w14:textId="77777777" w:rsidR="005F3B72" w:rsidRDefault="005F3B72" w:rsidP="00235E4B">
            <w:pPr>
              <w:spacing w:after="120" w:line="288" w:lineRule="auto"/>
              <w:jc w:val="both"/>
              <w:rPr>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3F8B0884" w14:textId="207865C1" w:rsidR="005F3B72" w:rsidRPr="005F3B72" w:rsidRDefault="005F3B72" w:rsidP="00235E4B">
      <w:pPr>
        <w:spacing w:before="240" w:line="288" w:lineRule="auto"/>
        <w:jc w:val="both"/>
        <w:rPr>
          <w:b/>
          <w:bCs/>
          <w:lang w:eastAsia="ko-KR"/>
        </w:rPr>
      </w:pPr>
      <w:r w:rsidRPr="005F3B72">
        <w:rPr>
          <w:b/>
          <w:bCs/>
          <w:lang w:eastAsia="ko-KR"/>
        </w:rPr>
        <w:t xml:space="preserve">Proposal </w:t>
      </w:r>
      <w:r w:rsidR="00277A5B">
        <w:rPr>
          <w:b/>
          <w:bCs/>
          <w:lang w:eastAsia="ko-KR"/>
        </w:rPr>
        <w:t>10</w:t>
      </w:r>
      <w:r w:rsidRPr="005F3B72">
        <w:rPr>
          <w:b/>
          <w:bCs/>
          <w:lang w:eastAsia="ko-KR"/>
        </w:rPr>
        <w:t>: When a PDCCH schedules a PDSCH overlapping with a SPS PDSCH where the SPS PDSCH is not expected to be received by the UE due to cell DTX, the overriding timeline condition does not need to be satisfied.</w:t>
      </w:r>
    </w:p>
    <w:p w14:paraId="522C27A4" w14:textId="7C7A604D" w:rsidR="00C55525" w:rsidRDefault="00C55525" w:rsidP="00235E4B">
      <w:pPr>
        <w:spacing w:line="288" w:lineRule="auto"/>
        <w:jc w:val="both"/>
        <w:rPr>
          <w:lang w:eastAsia="ko-KR"/>
        </w:rPr>
      </w:pPr>
      <w:r>
        <w:rPr>
          <w:lang w:eastAsia="ko-KR"/>
        </w:rPr>
        <w:t xml:space="preserve">Another issue for DL is overlapping SPS PDSCHs, according to the TS 38.214 specification copied below, UE first resolves the collision of semi-static UL symbols and SPS PDSCHs and then if there is overlapping SPS PDSCHs on a same cell, UE receives the SPS PDSCH with the smallest index. Following the rules of the </w:t>
      </w:r>
      <w:r w:rsidR="004A196D">
        <w:rPr>
          <w:lang w:eastAsia="ko-KR"/>
        </w:rPr>
        <w:t xml:space="preserve">collision </w:t>
      </w:r>
      <w:r>
        <w:rPr>
          <w:lang w:eastAsia="ko-KR"/>
        </w:rPr>
        <w:t>handling of semi-static UL symbols</w:t>
      </w:r>
      <w:r w:rsidR="004A196D">
        <w:rPr>
          <w:lang w:eastAsia="ko-KR"/>
        </w:rPr>
        <w:t>, UE should first exclude the SPS PDSCHs that are canceled by cell D</w:t>
      </w:r>
      <w:r w:rsidR="0001647B">
        <w:rPr>
          <w:lang w:eastAsia="ko-KR"/>
        </w:rPr>
        <w:t>T</w:t>
      </w:r>
      <w:r w:rsidR="004A196D">
        <w:rPr>
          <w:lang w:eastAsia="ko-KR"/>
        </w:rPr>
        <w:t>X non-active period before resolving the collision of overlapping SPS PDSCHs.</w:t>
      </w:r>
      <w:r w:rsidR="0001647B">
        <w:rPr>
          <w:lang w:eastAsia="ko-KR"/>
        </w:rPr>
        <w:t xml:space="preserve"> The transmission opportunities of SPS PDSCHs with larger indexes can be thus increased if the overlapping SPS PDSCH with smaller index is canceled by cell DTX non-active period. </w:t>
      </w:r>
    </w:p>
    <w:tbl>
      <w:tblPr>
        <w:tblStyle w:val="TableGrid"/>
        <w:tblW w:w="0" w:type="auto"/>
        <w:tblLook w:val="04A0" w:firstRow="1" w:lastRow="0" w:firstColumn="1" w:lastColumn="0" w:noHBand="0" w:noVBand="1"/>
      </w:tblPr>
      <w:tblGrid>
        <w:gridCol w:w="9628"/>
      </w:tblGrid>
      <w:tr w:rsidR="00C55525" w14:paraId="07C0493B" w14:textId="77777777" w:rsidTr="00C55525">
        <w:tc>
          <w:tcPr>
            <w:tcW w:w="9628" w:type="dxa"/>
          </w:tcPr>
          <w:p w14:paraId="1021EF64" w14:textId="77777777" w:rsidR="00C55525" w:rsidRPr="00E92DCD" w:rsidRDefault="00C55525" w:rsidP="00235E4B">
            <w:pPr>
              <w:spacing w:line="288" w:lineRule="auto"/>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00E99983" w14:textId="77777777" w:rsidR="00C55525" w:rsidRPr="00E92DCD" w:rsidRDefault="00C55525" w:rsidP="00235E4B">
            <w:pPr>
              <w:pStyle w:val="B1"/>
              <w:spacing w:line="288" w:lineRule="auto"/>
            </w:pPr>
            <w:r w:rsidRPr="00E92DCD">
              <w:t>‒</w:t>
            </w:r>
            <w:r>
              <w:tab/>
            </w:r>
            <w:bookmarkStart w:id="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
          </w:p>
          <w:p w14:paraId="1CB2E353" w14:textId="77777777" w:rsidR="00C55525" w:rsidRPr="00E92DCD" w:rsidRDefault="00C55525" w:rsidP="00235E4B">
            <w:pPr>
              <w:pStyle w:val="B1"/>
              <w:spacing w:line="288" w:lineRule="auto"/>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5C7AB7E" w14:textId="77777777" w:rsidR="00C55525" w:rsidRPr="00E92DCD" w:rsidRDefault="00C55525" w:rsidP="00235E4B">
            <w:pPr>
              <w:pStyle w:val="B1"/>
              <w:spacing w:line="288" w:lineRule="auto"/>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409D1BF" w14:textId="01BFB454" w:rsidR="00C55525" w:rsidRDefault="00C55525" w:rsidP="00235E4B">
            <w:pPr>
              <w:pStyle w:val="B1"/>
              <w:spacing w:line="288" w:lineRule="auto"/>
              <w:rPr>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2A7AEC6D" w14:textId="6568606C" w:rsidR="00C55525" w:rsidRDefault="00C55525" w:rsidP="00235E4B">
      <w:pPr>
        <w:spacing w:line="288" w:lineRule="auto"/>
        <w:jc w:val="both"/>
        <w:rPr>
          <w:lang w:eastAsia="ko-KR"/>
        </w:rPr>
      </w:pPr>
    </w:p>
    <w:p w14:paraId="3AED4161" w14:textId="45E46079" w:rsidR="004A196D" w:rsidRPr="005F3B72" w:rsidRDefault="004A196D" w:rsidP="00235E4B">
      <w:pPr>
        <w:spacing w:before="240" w:line="288" w:lineRule="auto"/>
        <w:jc w:val="both"/>
        <w:rPr>
          <w:b/>
          <w:bCs/>
          <w:lang w:eastAsia="ko-KR"/>
        </w:rPr>
      </w:pPr>
      <w:r w:rsidRPr="005F3B72">
        <w:rPr>
          <w:b/>
          <w:bCs/>
          <w:lang w:eastAsia="ko-KR"/>
        </w:rPr>
        <w:t xml:space="preserve">Proposal </w:t>
      </w:r>
      <w:r w:rsidR="00277A5B">
        <w:rPr>
          <w:b/>
          <w:bCs/>
          <w:lang w:eastAsia="ko-KR"/>
        </w:rPr>
        <w:t>11</w:t>
      </w:r>
      <w:r w:rsidRPr="005F3B72">
        <w:rPr>
          <w:b/>
          <w:bCs/>
          <w:lang w:eastAsia="ko-KR"/>
        </w:rPr>
        <w:t>:</w:t>
      </w:r>
      <w:r>
        <w:rPr>
          <w:b/>
          <w:bCs/>
          <w:lang w:eastAsia="ko-KR"/>
        </w:rPr>
        <w:t xml:space="preserve"> A</w:t>
      </w:r>
      <w:r w:rsidRPr="005F3B72">
        <w:rPr>
          <w:b/>
          <w:bCs/>
          <w:lang w:eastAsia="ko-KR"/>
        </w:rPr>
        <w:t xml:space="preserve"> </w:t>
      </w:r>
      <w:r>
        <w:rPr>
          <w:b/>
          <w:bCs/>
          <w:lang w:eastAsia="ko-KR"/>
        </w:rPr>
        <w:t>UE first determines SPS PDSCH reception based on cell DTX non-active period and then the UE resolves the overlapping SPS PDSCHs on a same serving cell.</w:t>
      </w:r>
    </w:p>
    <w:p w14:paraId="601BF989" w14:textId="10D3D8C7" w:rsidR="008B654E" w:rsidRPr="008B654E" w:rsidRDefault="00D147DB" w:rsidP="00235E4B">
      <w:pPr>
        <w:spacing w:line="288" w:lineRule="auto"/>
        <w:jc w:val="both"/>
        <w:rPr>
          <w:lang w:eastAsia="ko-KR"/>
        </w:rPr>
      </w:pPr>
      <w:r>
        <w:rPr>
          <w:lang w:eastAsia="ko-KR"/>
        </w:rPr>
        <w:lastRenderedPageBreak/>
        <w:t xml:space="preserve">For UL, the issue is more complicated. Both single carrier case and multiple carrier case should be considered. </w:t>
      </w:r>
      <w:r w:rsidR="00110E96">
        <w:rPr>
          <w:lang w:eastAsia="ko-KR"/>
        </w:rPr>
        <w:t xml:space="preserve">An example </w:t>
      </w:r>
      <w:r>
        <w:rPr>
          <w:lang w:eastAsia="ko-KR"/>
        </w:rPr>
        <w:t xml:space="preserve">of single carrier case </w:t>
      </w:r>
      <w:r w:rsidR="00110E96">
        <w:rPr>
          <w:lang w:eastAsia="ko-KR"/>
        </w:rPr>
        <w:t xml:space="preserve">is given in Figure </w:t>
      </w:r>
      <w:r w:rsidR="004A1AF3">
        <w:rPr>
          <w:lang w:eastAsia="ko-KR"/>
        </w:rPr>
        <w:t>4</w:t>
      </w:r>
      <w:r w:rsidR="00A46873">
        <w:rPr>
          <w:lang w:eastAsia="ko-KR"/>
        </w:rPr>
        <w:t xml:space="preserve"> </w:t>
      </w:r>
      <w:r w:rsidR="00110E96">
        <w:rPr>
          <w:lang w:eastAsia="ko-KR"/>
        </w:rPr>
        <w:t xml:space="preserve">for illustration.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w:t>
      </w:r>
      <w:proofErr w:type="spellStart"/>
      <w:r w:rsidR="00110E96">
        <w:rPr>
          <w:lang w:eastAsia="ko-KR"/>
        </w:rPr>
        <w:t>behaviour</w:t>
      </w:r>
      <w:proofErr w:type="spellEnd"/>
      <w:r w:rsidR="00110E96">
        <w:rPr>
          <w:lang w:eastAsia="ko-KR"/>
        </w:rPr>
        <w:t xml:space="preserve"> needs to be clarified in such case.</w:t>
      </w:r>
    </w:p>
    <w:p w14:paraId="0CDD193F" w14:textId="3E14DDEE" w:rsidR="005E2777" w:rsidRDefault="008B654E" w:rsidP="00235E4B">
      <w:pPr>
        <w:spacing w:line="288" w:lineRule="auto"/>
        <w:jc w:val="center"/>
        <w:rPr>
          <w:b/>
          <w:bCs/>
          <w:lang w:eastAsia="ko-KR"/>
        </w:rPr>
      </w:pPr>
      <w:r>
        <w:rPr>
          <w:b/>
          <w:bCs/>
          <w:noProof/>
          <w:lang w:eastAsia="ko-KR"/>
        </w:rPr>
        <w:drawing>
          <wp:inline distT="0" distB="0" distL="0" distR="0" wp14:anchorId="3917B105" wp14:editId="110EA189">
            <wp:extent cx="3600000" cy="1476476"/>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1476476"/>
                    </a:xfrm>
                    <a:prstGeom prst="rect">
                      <a:avLst/>
                    </a:prstGeom>
                    <a:noFill/>
                  </pic:spPr>
                </pic:pic>
              </a:graphicData>
            </a:graphic>
          </wp:inline>
        </w:drawing>
      </w:r>
    </w:p>
    <w:p w14:paraId="4192D671" w14:textId="2A300EC7" w:rsidR="00433A42" w:rsidRDefault="00433A42" w:rsidP="00235E4B">
      <w:pPr>
        <w:spacing w:line="288" w:lineRule="auto"/>
        <w:jc w:val="center"/>
        <w:rPr>
          <w:b/>
          <w:bCs/>
          <w:lang w:eastAsia="ko-KR"/>
        </w:rPr>
      </w:pPr>
      <w:r>
        <w:rPr>
          <w:b/>
          <w:bCs/>
          <w:lang w:eastAsia="ko-KR"/>
        </w:rPr>
        <w:t xml:space="preserve">Figure </w:t>
      </w:r>
      <w:r w:rsidR="004A1AF3">
        <w:rPr>
          <w:b/>
          <w:bCs/>
          <w:lang w:eastAsia="ko-KR"/>
        </w:rPr>
        <w:t>4</w:t>
      </w:r>
    </w:p>
    <w:p w14:paraId="6250FA76" w14:textId="10B3C2E2" w:rsidR="002D2E17" w:rsidRPr="00EF1EB8" w:rsidRDefault="002D2E17" w:rsidP="00235E4B">
      <w:pPr>
        <w:spacing w:line="288" w:lineRule="auto"/>
        <w:jc w:val="both"/>
        <w:rPr>
          <w:lang w:eastAsia="ko-KR"/>
        </w:rPr>
      </w:pPr>
      <w:r w:rsidRPr="00EF1EB8">
        <w:rPr>
          <w:lang w:eastAsia="ko-KR"/>
        </w:rPr>
        <w:t xml:space="preserve">Another example </w:t>
      </w:r>
      <w:r w:rsidR="00D147DB">
        <w:rPr>
          <w:lang w:eastAsia="ko-KR"/>
        </w:rPr>
        <w:t xml:space="preserve">of multiple carriers case </w:t>
      </w:r>
      <w:r w:rsidRPr="00EF1EB8">
        <w:rPr>
          <w:lang w:eastAsia="ko-KR"/>
        </w:rPr>
        <w:t xml:space="preserve">is </w:t>
      </w:r>
      <w:r>
        <w:rPr>
          <w:lang w:eastAsia="ko-KR"/>
        </w:rPr>
        <w:t xml:space="preserve">given in Figure </w:t>
      </w:r>
      <w:r w:rsidR="004A1AF3">
        <w:rPr>
          <w:lang w:eastAsia="ko-KR"/>
        </w:rPr>
        <w:t>5</w:t>
      </w:r>
      <w:r>
        <w:rPr>
          <w:lang w:eastAsia="ko-KR"/>
        </w:rPr>
        <w:t xml:space="preserve">, a PUCCH with HARQ-ACK on </w:t>
      </w:r>
      <w:proofErr w:type="spellStart"/>
      <w:r>
        <w:rPr>
          <w:lang w:eastAsia="ko-KR"/>
        </w:rPr>
        <w:t>PCell</w:t>
      </w:r>
      <w:proofErr w:type="spellEnd"/>
      <w:r>
        <w:rPr>
          <w:lang w:eastAsia="ko-KR"/>
        </w:rPr>
        <w:t xml:space="preserve"> overlaps with a CG PUSCH on </w:t>
      </w:r>
      <w:proofErr w:type="spellStart"/>
      <w:r>
        <w:rPr>
          <w:lang w:eastAsia="ko-KR"/>
        </w:rPr>
        <w:t>SCell</w:t>
      </w:r>
      <w:proofErr w:type="spellEnd"/>
      <w:r>
        <w:rPr>
          <w:lang w:eastAsia="ko-KR"/>
        </w:rPr>
        <w:t xml:space="preserve"> where the CG PUSCH overlaps with non-active period. If HARQ-ACK is multiplexed in the CG PUSCH, not transmitting the CG PUSCH would degrade system performance. One option is to first exclude CG PUSCH for UCI multiplexing and another way is transmit the CG PUSCH when multiplexed with HARQ-ACK.</w:t>
      </w:r>
    </w:p>
    <w:p w14:paraId="57A55AB5" w14:textId="77777777" w:rsidR="002D2E17" w:rsidRDefault="002D2E17" w:rsidP="00235E4B">
      <w:pPr>
        <w:spacing w:line="288" w:lineRule="auto"/>
        <w:jc w:val="center"/>
        <w:rPr>
          <w:b/>
          <w:bCs/>
          <w:lang w:eastAsia="ko-KR"/>
        </w:rPr>
      </w:pPr>
      <w:r>
        <w:rPr>
          <w:b/>
          <w:bCs/>
          <w:noProof/>
          <w:lang w:eastAsia="ko-KR"/>
        </w:rPr>
        <w:drawing>
          <wp:inline distT="0" distB="0" distL="0" distR="0" wp14:anchorId="70AB65FC" wp14:editId="7A746935">
            <wp:extent cx="3600000" cy="2017085"/>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017085"/>
                    </a:xfrm>
                    <a:prstGeom prst="rect">
                      <a:avLst/>
                    </a:prstGeom>
                    <a:noFill/>
                  </pic:spPr>
                </pic:pic>
              </a:graphicData>
            </a:graphic>
          </wp:inline>
        </w:drawing>
      </w:r>
    </w:p>
    <w:p w14:paraId="7D95A36C" w14:textId="5B4822BB" w:rsidR="002D2E17" w:rsidRDefault="002D2E17" w:rsidP="00235E4B">
      <w:pPr>
        <w:spacing w:line="288" w:lineRule="auto"/>
        <w:jc w:val="center"/>
        <w:rPr>
          <w:b/>
          <w:bCs/>
          <w:lang w:eastAsia="ko-KR"/>
        </w:rPr>
      </w:pPr>
      <w:r>
        <w:rPr>
          <w:b/>
          <w:bCs/>
          <w:lang w:eastAsia="ko-KR"/>
        </w:rPr>
        <w:t xml:space="preserve">Figure </w:t>
      </w:r>
      <w:r w:rsidR="004A1AF3">
        <w:rPr>
          <w:b/>
          <w:bCs/>
          <w:lang w:eastAsia="ko-KR"/>
        </w:rPr>
        <w:t>5</w:t>
      </w:r>
    </w:p>
    <w:p w14:paraId="44977E80" w14:textId="2B8FFF41" w:rsidR="00260339" w:rsidRDefault="005E2777" w:rsidP="00235E4B">
      <w:pPr>
        <w:spacing w:line="288" w:lineRule="auto"/>
        <w:jc w:val="both"/>
        <w:rPr>
          <w:b/>
          <w:bCs/>
          <w:lang w:eastAsia="ko-KR"/>
        </w:rPr>
      </w:pPr>
      <w:r w:rsidRPr="005E2777">
        <w:rPr>
          <w:b/>
          <w:bCs/>
          <w:lang w:eastAsia="ko-KR"/>
        </w:rPr>
        <w:t xml:space="preserve">Proposal </w:t>
      </w:r>
      <w:r w:rsidR="00277A5B">
        <w:rPr>
          <w:b/>
          <w:bCs/>
          <w:lang w:eastAsia="ko-KR"/>
        </w:rPr>
        <w:t>12</w:t>
      </w:r>
      <w:r w:rsidRPr="005E2777">
        <w:rPr>
          <w:b/>
          <w:bCs/>
          <w:lang w:eastAsia="ko-KR"/>
        </w:rPr>
        <w:t xml:space="preserve">: </w:t>
      </w:r>
      <w:r w:rsidR="00433A42">
        <w:rPr>
          <w:b/>
          <w:bCs/>
          <w:lang w:eastAsia="ko-KR"/>
        </w:rPr>
        <w:t xml:space="preserve">Define the UE </w:t>
      </w:r>
      <w:proofErr w:type="spellStart"/>
      <w:r w:rsidR="00433A42">
        <w:rPr>
          <w:b/>
          <w:bCs/>
          <w:lang w:eastAsia="ko-KR"/>
        </w:rPr>
        <w:t>behaviour</w:t>
      </w:r>
      <w:proofErr w:type="spellEnd"/>
      <w:r w:rsidRPr="005E2777">
        <w:rPr>
          <w:b/>
          <w:bCs/>
          <w:lang w:eastAsia="ko-KR"/>
        </w:rPr>
        <w:t xml:space="preserve"> to support the joint operation of cell DTX/DRX and other collision handling.</w:t>
      </w:r>
    </w:p>
    <w:p w14:paraId="160B2418" w14:textId="38D9B99C" w:rsidR="00F37C6B" w:rsidRDefault="00B97705"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B97705">
        <w:rPr>
          <w:rFonts w:hint="eastAsia"/>
          <w:szCs w:val="20"/>
          <w:lang w:val="en-US"/>
        </w:rPr>
        <w:t>Joint operation of cell DTX/DRX and</w:t>
      </w:r>
      <w:r w:rsidRPr="00B97705">
        <w:rPr>
          <w:szCs w:val="20"/>
          <w:lang w:val="en-US"/>
        </w:rPr>
        <w:t xml:space="preserve"> </w:t>
      </w:r>
      <w:r w:rsidR="00AA115C">
        <w:rPr>
          <w:szCs w:val="20"/>
          <w:lang w:val="en-US"/>
        </w:rPr>
        <w:t xml:space="preserve">NES techniques in </w:t>
      </w:r>
      <w:r w:rsidR="00AA115C" w:rsidRPr="00B97705">
        <w:rPr>
          <w:szCs w:val="20"/>
          <w:lang w:val="en-US"/>
        </w:rPr>
        <w:t>spatial/power domain</w:t>
      </w:r>
    </w:p>
    <w:p w14:paraId="44238231" w14:textId="77777777" w:rsidR="00526659" w:rsidRPr="00526659" w:rsidRDefault="00526659" w:rsidP="00235E4B">
      <w:pPr>
        <w:spacing w:line="288" w:lineRule="auto"/>
        <w:jc w:val="both"/>
        <w:rPr>
          <w:bCs/>
          <w:lang w:eastAsia="zh-CN"/>
        </w:rPr>
      </w:pPr>
      <w:r w:rsidRPr="00526659">
        <w:rPr>
          <w:bCs/>
          <w:lang w:eastAsia="zh-CN"/>
        </w:rPr>
        <w:t xml:space="preserve">Typically, a BFR (beam failure recovery) procedure includes four steps: beam failure detection, candidate beam identification, BFR request and UL/DL adjustment based on the identified candidate beam. </w:t>
      </w:r>
    </w:p>
    <w:p w14:paraId="21466B0B" w14:textId="2FFA2DA8" w:rsidR="00526659" w:rsidRPr="00526659" w:rsidRDefault="00526659" w:rsidP="00235E4B">
      <w:pPr>
        <w:spacing w:line="288" w:lineRule="auto"/>
        <w:jc w:val="both"/>
        <w:rPr>
          <w:bCs/>
          <w:lang w:eastAsia="zh-CN"/>
        </w:rPr>
      </w:pPr>
      <w:r w:rsidRPr="00526659">
        <w:rPr>
          <w:bCs/>
          <w:lang w:eastAsia="zh-CN"/>
        </w:rPr>
        <w:t xml:space="preserve">For the first two steps, the UE behavior of beam failure detection and/or candidate beam identification in the case of </w:t>
      </w:r>
      <w:r w:rsidR="001A634E">
        <w:rPr>
          <w:bCs/>
          <w:lang w:eastAsia="zh-CN"/>
        </w:rPr>
        <w:t>cell</w:t>
      </w:r>
      <w:r w:rsidRPr="00526659">
        <w:rPr>
          <w:bCs/>
          <w:lang w:eastAsia="zh-CN"/>
        </w:rPr>
        <w:t xml:space="preserve"> DRX should be considered. For example, a safe way is only use SSBs for beam failure detection or candidate beam identification in </w:t>
      </w:r>
      <w:r w:rsidR="001A634E">
        <w:rPr>
          <w:bCs/>
          <w:lang w:eastAsia="zh-CN"/>
        </w:rPr>
        <w:t>cell</w:t>
      </w:r>
      <w:r w:rsidRPr="00526659">
        <w:rPr>
          <w:bCs/>
          <w:lang w:eastAsia="zh-CN"/>
        </w:rPr>
        <w:t xml:space="preserve"> DTX inactive time.</w:t>
      </w:r>
    </w:p>
    <w:p w14:paraId="25854549" w14:textId="5D342084" w:rsidR="00526659" w:rsidRPr="00526659" w:rsidRDefault="00526659" w:rsidP="00235E4B">
      <w:pPr>
        <w:spacing w:line="288" w:lineRule="auto"/>
        <w:jc w:val="both"/>
        <w:rPr>
          <w:bCs/>
          <w:lang w:eastAsia="zh-CN"/>
        </w:rPr>
      </w:pPr>
      <w:r w:rsidRPr="00526659">
        <w:rPr>
          <w:bCs/>
          <w:lang w:eastAsia="zh-CN"/>
        </w:rPr>
        <w:t xml:space="preserve">For the third step, a discussion point is whether UE can transmit BFR request in the case of </w:t>
      </w:r>
      <w:r w:rsidR="001A634E">
        <w:rPr>
          <w:bCs/>
          <w:lang w:eastAsia="zh-CN"/>
        </w:rPr>
        <w:t>cell</w:t>
      </w:r>
      <w:r w:rsidRPr="00526659">
        <w:rPr>
          <w:bCs/>
          <w:lang w:eastAsia="zh-CN"/>
        </w:rPr>
        <w:t xml:space="preserve"> DRX. Due to its urgency and the importance, BFR request should be allowed in DRX inactive time. </w:t>
      </w:r>
    </w:p>
    <w:p w14:paraId="04BFD585" w14:textId="0FB93535" w:rsidR="00526659" w:rsidRPr="00526659" w:rsidRDefault="00526659" w:rsidP="00235E4B">
      <w:pPr>
        <w:spacing w:line="288" w:lineRule="auto"/>
        <w:jc w:val="both"/>
        <w:rPr>
          <w:b/>
          <w:lang w:eastAsia="zh-CN"/>
        </w:rPr>
      </w:pPr>
      <w:r w:rsidRPr="00526659">
        <w:rPr>
          <w:b/>
          <w:lang w:eastAsia="zh-CN"/>
        </w:rPr>
        <w:t xml:space="preserve">Proposal </w:t>
      </w:r>
      <w:r w:rsidR="00277A5B">
        <w:rPr>
          <w:b/>
          <w:lang w:eastAsia="zh-CN"/>
        </w:rPr>
        <w:t>13</w:t>
      </w:r>
      <w:r w:rsidR="00592DC0">
        <w:rPr>
          <w:b/>
          <w:lang w:eastAsia="zh-CN"/>
        </w:rPr>
        <w:t>:</w:t>
      </w:r>
      <w:r w:rsidRPr="00526659">
        <w:rPr>
          <w:b/>
          <w:lang w:eastAsia="zh-CN"/>
        </w:rPr>
        <w:t xml:space="preserve"> </w:t>
      </w:r>
      <w:r w:rsidR="00FA2565">
        <w:rPr>
          <w:b/>
          <w:lang w:eastAsia="zh-CN"/>
        </w:rPr>
        <w:t>Support BFR procedure enhancement for</w:t>
      </w:r>
      <w:r w:rsidR="00FA2565" w:rsidRPr="00526659">
        <w:rPr>
          <w:b/>
          <w:lang w:eastAsia="zh-CN"/>
        </w:rPr>
        <w:t xml:space="preserve"> </w:t>
      </w:r>
      <w:r w:rsidRPr="00526659">
        <w:rPr>
          <w:b/>
          <w:lang w:eastAsia="zh-CN"/>
        </w:rPr>
        <w:t xml:space="preserve">the impact of </w:t>
      </w:r>
      <w:r w:rsidR="00DE5B0A">
        <w:rPr>
          <w:b/>
          <w:lang w:eastAsia="zh-CN"/>
        </w:rPr>
        <w:t>c</w:t>
      </w:r>
      <w:r w:rsidRPr="00526659">
        <w:rPr>
          <w:b/>
          <w:lang w:eastAsia="zh-CN"/>
        </w:rPr>
        <w:t>ell DTX/DRX operation.</w:t>
      </w:r>
    </w:p>
    <w:p w14:paraId="2D6EAA2A" w14:textId="69B9B741" w:rsidR="001E05F1" w:rsidRDefault="001E05F1"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Pr>
          <w:szCs w:val="20"/>
          <w:lang w:val="en-US"/>
        </w:rPr>
        <w:lastRenderedPageBreak/>
        <w:t>HARQ-ACK codebook enhancements</w:t>
      </w:r>
    </w:p>
    <w:p w14:paraId="4C587DF6" w14:textId="2ABA2626" w:rsidR="001E05F1" w:rsidRDefault="001E05F1" w:rsidP="00235E4B">
      <w:pPr>
        <w:spacing w:line="288" w:lineRule="auto"/>
        <w:jc w:val="both"/>
        <w:rPr>
          <w:lang w:eastAsia="ko-KR"/>
        </w:rPr>
      </w:pPr>
      <w:r>
        <w:rPr>
          <w:lang w:eastAsia="ko-KR"/>
        </w:rPr>
        <w:t xml:space="preserve">When configured with cell DTX, </w:t>
      </w:r>
      <w:r w:rsidR="00A0064A">
        <w:rPr>
          <w:lang w:eastAsia="ko-KR"/>
        </w:rPr>
        <w:t>i</w:t>
      </w:r>
      <w:r>
        <w:rPr>
          <w:lang w:eastAsia="ko-KR"/>
        </w:rPr>
        <w:t xml:space="preserve">t has been agreed that SPS PDSCH are not received during non-active period based on RAN2’s agreement made in RAN#121bis-e meeting. If a UE does not receive a SPS PDSCH, there is no need for the UE to transmit the HARQ-ACK for the SPS PDSCH at least for the case where there is no HARQ-ACK in a same PUCCH. </w:t>
      </w:r>
      <w:r w:rsidR="00CB669D">
        <w:rPr>
          <w:lang w:eastAsia="ko-KR"/>
        </w:rPr>
        <w:t xml:space="preserve">It is possible that UE and </w:t>
      </w:r>
      <w:proofErr w:type="spellStart"/>
      <w:r w:rsidR="00CB669D">
        <w:rPr>
          <w:lang w:eastAsia="ko-KR"/>
        </w:rPr>
        <w:t>gNB</w:t>
      </w:r>
      <w:proofErr w:type="spellEnd"/>
      <w:r w:rsidR="00CB669D">
        <w:rPr>
          <w:lang w:eastAsia="ko-KR"/>
        </w:rPr>
        <w:t xml:space="preserve"> may have different understanding regarding whether a SPS PDSCH is received if UE misses the DCI format 2_X</w:t>
      </w:r>
      <w:r w:rsidR="00361624">
        <w:rPr>
          <w:lang w:eastAsia="ko-KR"/>
        </w:rPr>
        <w:t xml:space="preserve">, if the HARQ-ACK codebook includes HARQ-ACK information for other PDSCHs, not transmitting the HARQ-ACK of the SPS PDSCH </w:t>
      </w:r>
      <w:r w:rsidR="0080126A">
        <w:rPr>
          <w:lang w:eastAsia="ko-KR"/>
        </w:rPr>
        <w:t xml:space="preserve">would result in UE and </w:t>
      </w:r>
      <w:proofErr w:type="spellStart"/>
      <w:r w:rsidR="0080126A">
        <w:rPr>
          <w:lang w:eastAsia="ko-KR"/>
        </w:rPr>
        <w:t>gNB</w:t>
      </w:r>
      <w:proofErr w:type="spellEnd"/>
      <w:r w:rsidR="0080126A">
        <w:rPr>
          <w:lang w:eastAsia="ko-KR"/>
        </w:rPr>
        <w:t xml:space="preserve"> to have different understanding on the</w:t>
      </w:r>
      <w:r w:rsidR="00361624">
        <w:rPr>
          <w:lang w:eastAsia="ko-KR"/>
        </w:rPr>
        <w:t xml:space="preserve"> size of HARQ-ACK codebook. In such case, </w:t>
      </w:r>
      <w:r>
        <w:rPr>
          <w:lang w:eastAsia="ko-KR"/>
        </w:rPr>
        <w:t xml:space="preserve">a padding NACK for the SPS PDSCH should be </w:t>
      </w:r>
      <w:r w:rsidR="00361624">
        <w:rPr>
          <w:lang w:eastAsia="ko-KR"/>
        </w:rPr>
        <w:t>included in the</w:t>
      </w:r>
      <w:r w:rsidR="00095EA0">
        <w:rPr>
          <w:lang w:eastAsia="ko-KR"/>
        </w:rPr>
        <w:t xml:space="preserve"> HARQ-ACK codebook</w:t>
      </w:r>
      <w:r w:rsidR="005A34E4">
        <w:rPr>
          <w:lang w:eastAsia="ko-KR"/>
        </w:rPr>
        <w:t xml:space="preserve"> to ensure </w:t>
      </w:r>
      <w:proofErr w:type="spellStart"/>
      <w:r w:rsidR="005A34E4">
        <w:rPr>
          <w:lang w:eastAsia="ko-KR"/>
        </w:rPr>
        <w:t>gNB</w:t>
      </w:r>
      <w:proofErr w:type="spellEnd"/>
      <w:r w:rsidR="005A34E4">
        <w:rPr>
          <w:lang w:eastAsia="ko-KR"/>
        </w:rPr>
        <w:t xml:space="preserve"> correctly decode the HARQ-ACK information bits for other PDSCHs</w:t>
      </w:r>
      <w:r>
        <w:rPr>
          <w:lang w:eastAsia="ko-KR"/>
        </w:rPr>
        <w:t>.</w:t>
      </w:r>
    </w:p>
    <w:p w14:paraId="6CD0B6EE" w14:textId="7ADCDFA7" w:rsidR="001E05F1" w:rsidRDefault="001E05F1" w:rsidP="00235E4B">
      <w:pPr>
        <w:spacing w:line="288" w:lineRule="auto"/>
        <w:jc w:val="both"/>
        <w:rPr>
          <w:b/>
          <w:lang w:eastAsia="ko-KR"/>
        </w:rPr>
      </w:pPr>
      <w:r w:rsidRPr="00AD1737">
        <w:rPr>
          <w:b/>
          <w:lang w:eastAsia="ko-KR"/>
        </w:rPr>
        <w:t xml:space="preserve">Proposal </w:t>
      </w:r>
      <w:r w:rsidR="00277A5B">
        <w:rPr>
          <w:b/>
          <w:lang w:eastAsia="ko-KR"/>
        </w:rPr>
        <w:t>14</w:t>
      </w:r>
      <w:r w:rsidRPr="00AD1737">
        <w:rPr>
          <w:b/>
          <w:lang w:eastAsia="ko-KR"/>
        </w:rPr>
        <w:t>:</w:t>
      </w:r>
      <w:r>
        <w:rPr>
          <w:b/>
          <w:lang w:eastAsia="ko-KR"/>
        </w:rPr>
        <w:t xml:space="preserve"> </w:t>
      </w:r>
      <w:r w:rsidR="003F3A3D">
        <w:rPr>
          <w:b/>
          <w:lang w:eastAsia="ko-KR"/>
        </w:rPr>
        <w:t xml:space="preserve">A </w:t>
      </w:r>
      <w:r>
        <w:rPr>
          <w:b/>
          <w:lang w:eastAsia="ko-KR"/>
        </w:rPr>
        <w:t xml:space="preserve">UE does not transmit the HARQ-ACK </w:t>
      </w:r>
      <w:r w:rsidR="00361624">
        <w:rPr>
          <w:b/>
          <w:lang w:eastAsia="ko-KR"/>
        </w:rPr>
        <w:t xml:space="preserve">information bit </w:t>
      </w:r>
      <w:r>
        <w:rPr>
          <w:b/>
          <w:lang w:eastAsia="ko-KR"/>
        </w:rPr>
        <w:t>for a SPS PDSCH if the SPS PDSCH overlaps with the non-active period</w:t>
      </w:r>
      <w:r w:rsidR="00361624">
        <w:rPr>
          <w:b/>
          <w:lang w:eastAsia="ko-KR"/>
        </w:rPr>
        <w:t xml:space="preserve"> and there is no other HARQ-ACK information bit in the same PUCCH slot with the HARQ-ACK information bit for the SPS PDSCH</w:t>
      </w:r>
      <w:r>
        <w:rPr>
          <w:b/>
          <w:lang w:eastAsia="ko-KR"/>
        </w:rPr>
        <w:t>.</w:t>
      </w:r>
      <w:r w:rsidR="00361624">
        <w:rPr>
          <w:b/>
          <w:lang w:eastAsia="ko-KR"/>
        </w:rPr>
        <w:t xml:space="preserve"> UE gen</w:t>
      </w:r>
      <w:r w:rsidR="00B7275B">
        <w:rPr>
          <w:b/>
          <w:lang w:eastAsia="ko-KR"/>
        </w:rPr>
        <w:t>e</w:t>
      </w:r>
      <w:r w:rsidR="00361624">
        <w:rPr>
          <w:b/>
          <w:lang w:eastAsia="ko-KR"/>
        </w:rPr>
        <w:t>rate</w:t>
      </w:r>
      <w:r w:rsidR="00DD5686">
        <w:rPr>
          <w:b/>
          <w:lang w:eastAsia="ko-KR"/>
        </w:rPr>
        <w:t>s</w:t>
      </w:r>
      <w:r w:rsidR="00361624">
        <w:rPr>
          <w:b/>
          <w:lang w:eastAsia="ko-KR"/>
        </w:rPr>
        <w:t xml:space="preserve"> a NACK</w:t>
      </w:r>
      <w:r w:rsidR="00361624" w:rsidRPr="00361624">
        <w:rPr>
          <w:b/>
          <w:lang w:eastAsia="ko-KR"/>
        </w:rPr>
        <w:t xml:space="preserve"> </w:t>
      </w:r>
      <w:r w:rsidR="00361624">
        <w:rPr>
          <w:b/>
          <w:lang w:eastAsia="ko-KR"/>
        </w:rPr>
        <w:t>information bit for a SPS PDSCH</w:t>
      </w:r>
      <w:r w:rsidR="00361624" w:rsidRPr="00361624">
        <w:rPr>
          <w:b/>
          <w:lang w:eastAsia="ko-KR"/>
        </w:rPr>
        <w:t xml:space="preserve"> </w:t>
      </w:r>
      <w:r w:rsidR="00361624">
        <w:rPr>
          <w:b/>
          <w:lang w:eastAsia="ko-KR"/>
        </w:rPr>
        <w:t>if the SPS PDSCH overlaps with the non-active period and there is another HARQ-ACK information bit in the same PUCCH slot with the HARQ-ACK information bit for the SPS PDSCH.</w:t>
      </w:r>
    </w:p>
    <w:p w14:paraId="4195C5E7" w14:textId="6779FEBA" w:rsidR="00F75C58" w:rsidRPr="00B65D5D" w:rsidRDefault="00F75C58"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564B">
        <w:rPr>
          <w:szCs w:val="20"/>
          <w:lang w:val="en-US"/>
        </w:rPr>
        <w:t>RRC parameters</w:t>
      </w:r>
    </w:p>
    <w:p w14:paraId="21216F03" w14:textId="6844458C" w:rsidR="00F75C58" w:rsidRDefault="00765D6F" w:rsidP="00235E4B">
      <w:pPr>
        <w:spacing w:line="288" w:lineRule="auto"/>
        <w:jc w:val="both"/>
        <w:rPr>
          <w:lang w:eastAsia="ko-KR"/>
        </w:rPr>
      </w:pPr>
      <w:r>
        <w:rPr>
          <w:lang w:eastAsia="ko-KR"/>
        </w:rPr>
        <w:t>RRC parameters related proposals are summarized below.</w:t>
      </w:r>
    </w:p>
    <w:p w14:paraId="7A20699A" w14:textId="77777777" w:rsidR="00970056" w:rsidRDefault="00970056" w:rsidP="00235E4B">
      <w:pPr>
        <w:spacing w:line="288" w:lineRule="auto"/>
        <w:jc w:val="both"/>
        <w:rPr>
          <w:b/>
          <w:bCs/>
          <w:lang w:eastAsia="ko-KR"/>
        </w:rPr>
      </w:pPr>
      <w:r w:rsidRPr="004578D8">
        <w:rPr>
          <w:b/>
          <w:bCs/>
          <w:lang w:eastAsia="ko-KR"/>
        </w:rPr>
        <w:t xml:space="preserve">Proposal </w:t>
      </w:r>
      <w:r>
        <w:rPr>
          <w:b/>
          <w:bCs/>
          <w:lang w:eastAsia="ko-KR"/>
        </w:rPr>
        <w:t>3</w:t>
      </w:r>
      <w:r w:rsidRPr="004578D8">
        <w:rPr>
          <w:b/>
          <w:bCs/>
          <w:lang w:eastAsia="ko-KR"/>
        </w:rPr>
        <w:t xml:space="preserve">: </w:t>
      </w:r>
      <w:r w:rsidRPr="00D77EB8">
        <w:rPr>
          <w:b/>
          <w:bCs/>
          <w:highlight w:val="yellow"/>
          <w:lang w:eastAsia="ko-KR"/>
        </w:rPr>
        <w:t>Whether the activation/deactivation of Cell DTX and Cell DRX are separately indicated using two bits or jointly indicated using one bit</w:t>
      </w:r>
      <w:r>
        <w:rPr>
          <w:b/>
          <w:bCs/>
          <w:lang w:eastAsia="ko-KR"/>
        </w:rPr>
        <w:t xml:space="preserve"> in the DCI format 2_X is configurable by the </w:t>
      </w:r>
      <w:proofErr w:type="spellStart"/>
      <w:r>
        <w:rPr>
          <w:b/>
          <w:bCs/>
          <w:lang w:eastAsia="ko-KR"/>
        </w:rPr>
        <w:t>gNB</w:t>
      </w:r>
      <w:proofErr w:type="spellEnd"/>
      <w:r>
        <w:rPr>
          <w:b/>
          <w:bCs/>
          <w:lang w:eastAsia="ko-KR"/>
        </w:rPr>
        <w:t xml:space="preserve">.  </w:t>
      </w:r>
    </w:p>
    <w:p w14:paraId="6A0C996E" w14:textId="4E2E01E2" w:rsidR="00970056" w:rsidRPr="00D77EB8" w:rsidRDefault="00970056" w:rsidP="00235E4B">
      <w:pPr>
        <w:spacing w:line="288" w:lineRule="auto"/>
        <w:jc w:val="both"/>
        <w:rPr>
          <w:highlight w:val="yellow"/>
          <w:lang w:eastAsia="sv-SE"/>
        </w:rPr>
      </w:pPr>
      <w:r w:rsidRPr="004578D8">
        <w:rPr>
          <w:b/>
          <w:bCs/>
          <w:lang w:eastAsia="ko-KR"/>
        </w:rPr>
        <w:t xml:space="preserve">Proposal </w:t>
      </w:r>
      <w:r w:rsidR="00D77EB8">
        <w:rPr>
          <w:b/>
          <w:bCs/>
          <w:lang w:eastAsia="ko-KR"/>
        </w:rPr>
        <w:t>4</w:t>
      </w:r>
      <w:r w:rsidRPr="004578D8">
        <w:rPr>
          <w:b/>
          <w:bCs/>
          <w:lang w:eastAsia="ko-KR"/>
        </w:rPr>
        <w:t xml:space="preserve">: </w:t>
      </w:r>
      <w:r w:rsidRPr="00507F6C">
        <w:rPr>
          <w:b/>
          <w:lang w:eastAsia="sv-SE"/>
        </w:rPr>
        <w:t xml:space="preserve">When a UE is configured with a serving cell paired with supplemental uplink (SUL), </w:t>
      </w:r>
      <w:r>
        <w:rPr>
          <w:b/>
          <w:lang w:eastAsia="sv-SE"/>
        </w:rPr>
        <w:t xml:space="preserve">the </w:t>
      </w:r>
      <w:r w:rsidRPr="00507F6C">
        <w:rPr>
          <w:b/>
          <w:lang w:eastAsia="sv-SE"/>
        </w:rPr>
        <w:t>cell DRX</w:t>
      </w:r>
      <w:r>
        <w:rPr>
          <w:b/>
          <w:lang w:eastAsia="sv-SE"/>
        </w:rPr>
        <w:t xml:space="preserve"> configuration is common for both normal UL and SUL,</w:t>
      </w:r>
      <w:r w:rsidRPr="00507F6C">
        <w:rPr>
          <w:b/>
          <w:lang w:eastAsia="sv-SE"/>
        </w:rPr>
        <w:t xml:space="preserve"> and </w:t>
      </w:r>
      <w:r>
        <w:rPr>
          <w:b/>
          <w:lang w:eastAsia="sv-SE"/>
        </w:rPr>
        <w:t xml:space="preserve">the </w:t>
      </w:r>
      <w:r w:rsidRPr="00507F6C">
        <w:rPr>
          <w:b/>
          <w:lang w:eastAsia="sv-SE"/>
        </w:rPr>
        <w:t>activat</w:t>
      </w:r>
      <w:r>
        <w:rPr>
          <w:b/>
          <w:lang w:eastAsia="sv-SE"/>
        </w:rPr>
        <w:t xml:space="preserve">ion/deactivation is indicated </w:t>
      </w:r>
      <w:r w:rsidRPr="00507F6C">
        <w:rPr>
          <w:b/>
          <w:lang w:eastAsia="sv-SE"/>
        </w:rPr>
        <w:t>using a single bit field in each block of DCI format 2_X</w:t>
      </w:r>
      <w:r>
        <w:rPr>
          <w:b/>
          <w:lang w:eastAsia="sv-SE"/>
        </w:rPr>
        <w:t>, which applies to both normal UL and SUL</w:t>
      </w:r>
      <w:r w:rsidRPr="00507F6C">
        <w:rPr>
          <w:b/>
          <w:lang w:eastAsia="sv-SE"/>
        </w:rPr>
        <w:t>.</w:t>
      </w:r>
      <w:r>
        <w:rPr>
          <w:lang w:eastAsia="sv-SE"/>
        </w:rPr>
        <w:t xml:space="preserve"> </w:t>
      </w:r>
      <w:r>
        <w:rPr>
          <w:lang w:eastAsia="sv-SE"/>
        </w:rPr>
        <w:sym w:font="Wingdings" w:char="F0DF"/>
      </w:r>
      <w:r>
        <w:rPr>
          <w:lang w:eastAsia="sv-SE"/>
        </w:rPr>
        <w:t xml:space="preserve"> [</w:t>
      </w:r>
      <w:r w:rsidRPr="00D77EB8">
        <w:rPr>
          <w:highlight w:val="yellow"/>
          <w:lang w:eastAsia="sv-SE"/>
        </w:rPr>
        <w:t>RRC needed, in case if joint or separate indication for normal UL and SUL is made configurable.]</w:t>
      </w:r>
    </w:p>
    <w:p w14:paraId="0D4F46D4" w14:textId="76FEAD26" w:rsidR="00970056" w:rsidRPr="00D77EB8" w:rsidRDefault="00970056" w:rsidP="00235E4B">
      <w:pPr>
        <w:spacing w:line="288" w:lineRule="auto"/>
        <w:jc w:val="both"/>
        <w:rPr>
          <w:b/>
          <w:bCs/>
          <w:lang w:val="en-GB"/>
        </w:rPr>
      </w:pPr>
      <w:r w:rsidRPr="008E3D53">
        <w:rPr>
          <w:b/>
          <w:lang w:eastAsia="zh-CN"/>
        </w:rPr>
        <w:t xml:space="preserve">Proposal </w:t>
      </w:r>
      <w:r w:rsidR="00AB656A">
        <w:rPr>
          <w:b/>
          <w:lang w:eastAsia="zh-CN"/>
        </w:rPr>
        <w:t>5</w:t>
      </w:r>
      <w:r w:rsidRPr="001A063F">
        <w:rPr>
          <w:b/>
          <w:bCs/>
          <w:lang w:val="en-GB"/>
        </w:rPr>
        <w:t>: For</w:t>
      </w:r>
      <w:r>
        <w:rPr>
          <w:b/>
          <w:bCs/>
          <w:lang w:val="en-GB"/>
        </w:rPr>
        <w:t xml:space="preserve"> the</w:t>
      </w:r>
      <w:r w:rsidRPr="001A063F">
        <w:rPr>
          <w:b/>
          <w:bCs/>
          <w:lang w:val="en-GB"/>
        </w:rPr>
        <w:t xml:space="preserve"> determin</w:t>
      </w:r>
      <w:r>
        <w:rPr>
          <w:b/>
          <w:bCs/>
          <w:lang w:val="en-GB"/>
        </w:rPr>
        <w:t>ation of</w:t>
      </w:r>
      <w:r w:rsidRPr="001A063F">
        <w:rPr>
          <w:b/>
          <w:bCs/>
          <w:lang w:val="en-GB"/>
        </w:rPr>
        <w:t xml:space="preserve"> the bit location</w:t>
      </w:r>
      <w:r>
        <w:rPr>
          <w:b/>
          <w:bCs/>
          <w:lang w:val="en-GB"/>
        </w:rPr>
        <w:t>s</w:t>
      </w:r>
      <w:r w:rsidRPr="001A063F">
        <w:rPr>
          <w:b/>
          <w:bCs/>
          <w:lang w:val="en-GB"/>
        </w:rPr>
        <w:t xml:space="preserve"> in the new DCI format 2_X, UE specific RRC signalling separately configures the </w:t>
      </w:r>
      <w:r w:rsidRPr="00D77EB8">
        <w:rPr>
          <w:b/>
          <w:bCs/>
          <w:highlight w:val="yellow"/>
          <w:lang w:val="en-GB"/>
        </w:rPr>
        <w:t>bit location of activation/deactivation indication</w:t>
      </w:r>
      <w:r w:rsidRPr="001A063F">
        <w:rPr>
          <w:b/>
          <w:bCs/>
          <w:lang w:val="en-GB"/>
        </w:rPr>
        <w:t xml:space="preserve"> of cell DTX and cell DRX</w:t>
      </w:r>
      <w:r w:rsidRPr="00AE7E1A">
        <w:rPr>
          <w:b/>
          <w:bCs/>
          <w:lang w:val="en-GB"/>
        </w:rPr>
        <w:t xml:space="preserve"> </w:t>
      </w:r>
      <w:r>
        <w:rPr>
          <w:b/>
          <w:bCs/>
          <w:lang w:val="en-GB"/>
        </w:rPr>
        <w:t>for each serving cell</w:t>
      </w:r>
      <w:r w:rsidRPr="001A063F">
        <w:rPr>
          <w:b/>
          <w:bCs/>
          <w:lang w:val="en-GB"/>
        </w:rPr>
        <w:t>.</w:t>
      </w:r>
      <w:r>
        <w:rPr>
          <w:b/>
          <w:bCs/>
          <w:lang w:val="en-GB"/>
        </w:rPr>
        <w:t xml:space="preserve"> </w:t>
      </w:r>
    </w:p>
    <w:p w14:paraId="04640EEA" w14:textId="3A4C6794" w:rsidR="00970056" w:rsidRPr="004D0B63" w:rsidRDefault="00970056" w:rsidP="00235E4B">
      <w:pPr>
        <w:spacing w:line="288" w:lineRule="auto"/>
        <w:jc w:val="both"/>
        <w:rPr>
          <w:b/>
          <w:bCs/>
          <w:lang w:val="en-GB"/>
        </w:rPr>
      </w:pPr>
      <w:r w:rsidRPr="004D0B63">
        <w:rPr>
          <w:b/>
          <w:bCs/>
          <w:lang w:val="en-GB"/>
        </w:rPr>
        <w:t xml:space="preserve">Proposal </w:t>
      </w:r>
      <w:r w:rsidR="00AB656A">
        <w:rPr>
          <w:b/>
          <w:bCs/>
          <w:lang w:val="en-GB"/>
        </w:rPr>
        <w:t>7</w:t>
      </w:r>
      <w:r w:rsidRPr="004D0B63">
        <w:rPr>
          <w:b/>
          <w:bCs/>
          <w:lang w:val="en-GB"/>
        </w:rPr>
        <w:t xml:space="preserve">: The </w:t>
      </w:r>
      <w:r w:rsidRPr="00D77EB8">
        <w:rPr>
          <w:b/>
          <w:bCs/>
          <w:highlight w:val="yellow"/>
          <w:lang w:val="en-GB"/>
        </w:rPr>
        <w:t>application delay</w:t>
      </w:r>
      <w:r w:rsidRPr="001A063F">
        <w:rPr>
          <w:b/>
          <w:bCs/>
          <w:lang w:val="en-GB"/>
        </w:rPr>
        <w:t xml:space="preserve"> </w:t>
      </w:r>
      <w:r w:rsidRPr="004D0B63">
        <w:rPr>
          <w:b/>
          <w:bCs/>
          <w:lang w:val="en-GB"/>
        </w:rPr>
        <w:t>of the new DCI format 2_X is T after the end of the PDCCH reception of the new DCI format 2_X.</w:t>
      </w:r>
    </w:p>
    <w:p w14:paraId="0D9CC907" w14:textId="77777777" w:rsidR="00970056" w:rsidRPr="004D0B63" w:rsidRDefault="00970056" w:rsidP="00235E4B">
      <w:pPr>
        <w:pStyle w:val="ListParagraph"/>
        <w:numPr>
          <w:ilvl w:val="0"/>
          <w:numId w:val="31"/>
        </w:numPr>
        <w:spacing w:after="160" w:line="288" w:lineRule="auto"/>
        <w:ind w:leftChars="0"/>
        <w:contextualSpacing/>
        <w:jc w:val="both"/>
        <w:rPr>
          <w:b/>
          <w:bCs/>
          <w:lang w:val="en-GB"/>
        </w:rPr>
      </w:pPr>
      <w:r w:rsidRPr="004D0B63">
        <w:rPr>
          <w:b/>
          <w:bCs/>
          <w:lang w:val="en-GB" w:eastAsia="ko-KR"/>
        </w:rPr>
        <w:t xml:space="preserve">T is no less than PUSCH preparation procedure time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proc,2</m:t>
            </m:r>
          </m:sub>
        </m:sSub>
      </m:oMath>
      <w:r w:rsidRPr="004D0B63">
        <w:rPr>
          <w:b/>
          <w:bCs/>
          <w:lang w:val="en-GB" w:eastAsia="ko-KR"/>
        </w:rPr>
        <w:t>.</w:t>
      </w:r>
    </w:p>
    <w:p w14:paraId="52D8D6DA" w14:textId="77777777" w:rsidR="00970056" w:rsidRPr="004D0B63" w:rsidRDefault="00970056" w:rsidP="00235E4B">
      <w:pPr>
        <w:pStyle w:val="ListParagraph"/>
        <w:numPr>
          <w:ilvl w:val="0"/>
          <w:numId w:val="31"/>
        </w:numPr>
        <w:spacing w:after="160" w:line="288" w:lineRule="auto"/>
        <w:ind w:leftChars="0"/>
        <w:contextualSpacing/>
        <w:jc w:val="both"/>
        <w:rPr>
          <w:b/>
          <w:bCs/>
          <w:lang w:val="en-GB"/>
        </w:rPr>
      </w:pPr>
      <w:r w:rsidRPr="004D0B63">
        <w:rPr>
          <w:b/>
          <w:bCs/>
          <w:lang w:val="en-GB" w:eastAsia="ko-KR"/>
        </w:rPr>
        <w:t>T is no less than UCI multiplexing procedure time.</w:t>
      </w:r>
    </w:p>
    <w:p w14:paraId="495C6F23" w14:textId="4253860E" w:rsidR="00970056" w:rsidRPr="00D77EB8" w:rsidRDefault="00970056" w:rsidP="00235E4B">
      <w:pPr>
        <w:spacing w:line="288" w:lineRule="auto"/>
        <w:jc w:val="both"/>
        <w:rPr>
          <w:lang w:val="en-GB" w:eastAsia="ko-KR"/>
        </w:rPr>
      </w:pPr>
      <w:r w:rsidRPr="00970056">
        <w:rPr>
          <w:lang w:val="en-GB" w:eastAsia="ko-KR"/>
        </w:rPr>
        <w:sym w:font="Wingdings" w:char="F0DF"/>
      </w:r>
      <w:r>
        <w:rPr>
          <w:lang w:val="en-GB" w:eastAsia="ko-KR"/>
        </w:rPr>
        <w:t xml:space="preserve"> [</w:t>
      </w:r>
      <w:r w:rsidRPr="00D77EB8">
        <w:rPr>
          <w:highlight w:val="yellow"/>
          <w:lang w:val="en-GB" w:eastAsia="ko-KR"/>
        </w:rPr>
        <w:t>Application delay can be RRC configured</w:t>
      </w:r>
      <w:r>
        <w:rPr>
          <w:lang w:val="en-GB" w:eastAsia="ko-KR"/>
        </w:rPr>
        <w:t>]</w:t>
      </w:r>
    </w:p>
    <w:p w14:paraId="379DDC00" w14:textId="77777777" w:rsidR="00AB656A" w:rsidRPr="0075316D" w:rsidRDefault="00AB656A" w:rsidP="00235E4B">
      <w:pPr>
        <w:spacing w:line="288" w:lineRule="auto"/>
        <w:jc w:val="both"/>
        <w:rPr>
          <w:lang w:val="en-GB" w:eastAsia="ko-KR"/>
        </w:rPr>
      </w:pPr>
      <w:r w:rsidRPr="004D0B63">
        <w:rPr>
          <w:b/>
          <w:bCs/>
          <w:lang w:val="en-GB"/>
        </w:rPr>
        <w:t xml:space="preserve">Proposal </w:t>
      </w:r>
      <w:r>
        <w:rPr>
          <w:b/>
          <w:bCs/>
          <w:lang w:val="en-GB"/>
        </w:rPr>
        <w:t>8</w:t>
      </w:r>
      <w:r w:rsidRPr="001A063F">
        <w:rPr>
          <w:b/>
          <w:bCs/>
          <w:lang w:val="en-GB"/>
        </w:rPr>
        <w:t xml:space="preserve">: If UE does not detect the new DCI format 2_X in the configured PDCCH MO, </w:t>
      </w:r>
      <w:r w:rsidRPr="00AB656A">
        <w:rPr>
          <w:b/>
          <w:bCs/>
          <w:highlight w:val="yellow"/>
          <w:lang w:val="en-GB"/>
        </w:rPr>
        <w:t>RRC separately configures whether UE assumes the cell DTX and cell DRX is activated or deactivated</w:t>
      </w:r>
      <w:r w:rsidRPr="001D79BD">
        <w:rPr>
          <w:b/>
          <w:bCs/>
          <w:lang w:val="en-GB"/>
        </w:rPr>
        <w:t>.</w:t>
      </w:r>
    </w:p>
    <w:p w14:paraId="14AFCED1" w14:textId="77777777" w:rsidR="00AB656A" w:rsidRDefault="00AB656A" w:rsidP="00235E4B">
      <w:pPr>
        <w:spacing w:line="288" w:lineRule="auto"/>
        <w:jc w:val="both"/>
        <w:rPr>
          <w:b/>
          <w:bCs/>
          <w:lang w:val="en-GB"/>
        </w:rPr>
      </w:pPr>
    </w:p>
    <w:p w14:paraId="0520201B" w14:textId="0BCFB33C" w:rsidR="00970056" w:rsidRPr="00970056" w:rsidRDefault="00970056" w:rsidP="00235E4B">
      <w:pPr>
        <w:spacing w:line="288" w:lineRule="auto"/>
        <w:jc w:val="both"/>
        <w:rPr>
          <w:lang w:val="en-GB" w:eastAsia="ko-KR"/>
        </w:rPr>
      </w:pPr>
      <w:r w:rsidRPr="004D0B63">
        <w:rPr>
          <w:b/>
          <w:bCs/>
          <w:lang w:val="en-GB"/>
        </w:rPr>
        <w:t xml:space="preserve">Proposal </w:t>
      </w:r>
      <w:r w:rsidR="00AB656A">
        <w:rPr>
          <w:b/>
          <w:bCs/>
          <w:lang w:val="en-GB"/>
        </w:rPr>
        <w:t>9</w:t>
      </w:r>
      <w:r w:rsidRPr="001A063F">
        <w:rPr>
          <w:b/>
          <w:bCs/>
          <w:lang w:val="en-GB"/>
        </w:rPr>
        <w:t xml:space="preserve">: </w:t>
      </w:r>
      <w:r>
        <w:rPr>
          <w:b/>
          <w:bCs/>
          <w:lang w:val="en-GB"/>
        </w:rPr>
        <w:t xml:space="preserve">As a fallback behaviour, a UE is configured with a </w:t>
      </w:r>
      <w:r w:rsidRPr="00D77EB8">
        <w:rPr>
          <w:b/>
          <w:bCs/>
          <w:highlight w:val="yellow"/>
          <w:lang w:val="en-GB"/>
        </w:rPr>
        <w:t>timer value</w:t>
      </w:r>
      <w:r>
        <w:rPr>
          <w:b/>
          <w:bCs/>
          <w:lang w:val="en-GB"/>
        </w:rPr>
        <w:t xml:space="preserve"> associated with the Cell DTX/DRX configuration, and the UE </w:t>
      </w:r>
      <w:r w:rsidRPr="0082303C">
        <w:rPr>
          <w:b/>
          <w:bCs/>
          <w:lang w:val="en-GB"/>
        </w:rPr>
        <w:t>assumes a default network operation state</w:t>
      </w:r>
      <w:r w:rsidRPr="00507F6C">
        <w:rPr>
          <w:b/>
          <w:bCs/>
          <w:lang w:val="en-GB"/>
        </w:rPr>
        <w:t xml:space="preserve"> </w:t>
      </w:r>
      <w:r w:rsidRPr="00507F6C">
        <w:rPr>
          <w:b/>
          <w:lang w:eastAsia="x-none"/>
        </w:rPr>
        <w:t xml:space="preserve">if the UE does not detect a new DCI format 2_X during the configured time duration. </w:t>
      </w:r>
    </w:p>
    <w:p w14:paraId="0DC05BA9" w14:textId="6DBE762D" w:rsidR="00DA1B1A" w:rsidRPr="0075316D"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Conclusion</w:t>
      </w:r>
      <w:r w:rsidR="00190C83" w:rsidRPr="0075316D">
        <w:rPr>
          <w:szCs w:val="20"/>
          <w:lang w:val="en-US"/>
        </w:rPr>
        <w:t xml:space="preserve"> </w:t>
      </w:r>
    </w:p>
    <w:p w14:paraId="301EE7DF" w14:textId="575FFAE5" w:rsidR="00AA115C" w:rsidRDefault="001C493E" w:rsidP="00235E4B">
      <w:pPr>
        <w:spacing w:line="288" w:lineRule="auto"/>
        <w:rPr>
          <w:lang w:eastAsia="ko-KR"/>
        </w:rPr>
      </w:pPr>
      <w:r>
        <w:rPr>
          <w:lang w:eastAsia="ko-KR"/>
        </w:rPr>
        <w:t>The contribution discusses cell DTX/DRX related procedure and the proposals are summarized below.</w:t>
      </w:r>
    </w:p>
    <w:p w14:paraId="483A93A3" w14:textId="77777777" w:rsidR="0075316D" w:rsidRPr="002D250D" w:rsidRDefault="0075316D" w:rsidP="00235E4B">
      <w:pPr>
        <w:pStyle w:val="BodyText"/>
        <w:spacing w:after="0" w:line="288" w:lineRule="auto"/>
        <w:rPr>
          <w:rFonts w:ascii="Times New Roman" w:hAnsi="Times New Roman"/>
          <w:b/>
          <w:bCs/>
          <w:szCs w:val="20"/>
          <w:lang w:eastAsia="zh-CN"/>
        </w:rPr>
      </w:pPr>
      <w:r w:rsidRPr="002D250D">
        <w:rPr>
          <w:rFonts w:ascii="Times New Roman" w:hAnsi="Times New Roman"/>
          <w:b/>
          <w:bCs/>
          <w:szCs w:val="20"/>
          <w:lang w:eastAsia="ko-KR"/>
        </w:rPr>
        <w:t xml:space="preserve">Proposal </w:t>
      </w:r>
      <w:r>
        <w:rPr>
          <w:rFonts w:ascii="Times New Roman" w:hAnsi="Times New Roman"/>
          <w:b/>
          <w:bCs/>
          <w:szCs w:val="20"/>
          <w:lang w:eastAsia="ko-KR"/>
        </w:rPr>
        <w:t>1</w:t>
      </w:r>
      <w:r w:rsidRPr="002D250D">
        <w:rPr>
          <w:rFonts w:ascii="Times New Roman" w:hAnsi="Times New Roman"/>
          <w:b/>
          <w:bCs/>
          <w:szCs w:val="20"/>
          <w:lang w:eastAsia="ko-KR"/>
        </w:rPr>
        <w:t xml:space="preserve">: </w:t>
      </w:r>
      <w:r>
        <w:rPr>
          <w:rFonts w:ascii="Times New Roman" w:hAnsi="Times New Roman"/>
          <w:b/>
          <w:bCs/>
          <w:lang w:eastAsia="ko-KR"/>
        </w:rPr>
        <w:t>T</w:t>
      </w:r>
      <w:r w:rsidRPr="001D786F">
        <w:rPr>
          <w:rFonts w:ascii="Times New Roman" w:hAnsi="Times New Roman"/>
          <w:b/>
          <w:bCs/>
        </w:rPr>
        <w:t>he following signals/channels</w:t>
      </w:r>
      <w:r>
        <w:rPr>
          <w:rFonts w:ascii="Times New Roman" w:hAnsi="Times New Roman"/>
          <w:b/>
          <w:bCs/>
        </w:rPr>
        <w:t xml:space="preserve"> are not received</w:t>
      </w:r>
      <w:r w:rsidRPr="001D786F">
        <w:rPr>
          <w:rFonts w:ascii="Times New Roman" w:hAnsi="Times New Roman"/>
          <w:b/>
          <w:bCs/>
        </w:rPr>
        <w:t xml:space="preserve"> during non-active periods of cell DTX. </w:t>
      </w:r>
      <w:r>
        <w:rPr>
          <w:rFonts w:ascii="Times New Roman" w:hAnsi="Times New Roman"/>
          <w:b/>
          <w:bCs/>
          <w:szCs w:val="20"/>
          <w:lang w:eastAsia="zh-CN"/>
        </w:rPr>
        <w:t>T</w:t>
      </w:r>
      <w:r w:rsidRPr="002D250D">
        <w:rPr>
          <w:rFonts w:ascii="Times New Roman" w:hAnsi="Times New Roman"/>
          <w:b/>
          <w:bCs/>
          <w:szCs w:val="20"/>
          <w:lang w:eastAsia="zh-CN"/>
        </w:rPr>
        <w:t>he other</w:t>
      </w:r>
      <w:r>
        <w:rPr>
          <w:rFonts w:ascii="Times New Roman" w:hAnsi="Times New Roman"/>
          <w:b/>
          <w:bCs/>
          <w:szCs w:val="20"/>
          <w:lang w:eastAsia="zh-CN"/>
        </w:rPr>
        <w:t xml:space="preserve"> DL</w:t>
      </w:r>
      <w:r w:rsidRPr="002D250D">
        <w:rPr>
          <w:rFonts w:ascii="Times New Roman" w:hAnsi="Times New Roman"/>
          <w:b/>
          <w:bCs/>
          <w:szCs w:val="20"/>
          <w:lang w:eastAsia="zh-CN"/>
        </w:rPr>
        <w:t xml:space="preserve"> signals/channels are not impacted by cell DTX.</w:t>
      </w:r>
    </w:p>
    <w:p w14:paraId="0A3EBC12" w14:textId="77777777" w:rsidR="0075316D" w:rsidRPr="002D250D" w:rsidRDefault="0075316D" w:rsidP="00235E4B">
      <w:pPr>
        <w:pStyle w:val="ListParagraph"/>
        <w:numPr>
          <w:ilvl w:val="0"/>
          <w:numId w:val="24"/>
        </w:numPr>
        <w:spacing w:after="0" w:line="288" w:lineRule="auto"/>
        <w:ind w:leftChars="0"/>
        <w:jc w:val="both"/>
        <w:rPr>
          <w:b/>
          <w:bCs/>
        </w:rPr>
      </w:pPr>
      <w:r w:rsidRPr="002D250D">
        <w:rPr>
          <w:b/>
          <w:bCs/>
        </w:rPr>
        <w:t>Periodic/Semi-persistent CSI-RS (excluding TRS)</w:t>
      </w:r>
    </w:p>
    <w:p w14:paraId="23C1A893" w14:textId="77777777" w:rsidR="0075316D" w:rsidRPr="00AA6C23" w:rsidRDefault="0075316D" w:rsidP="00235E4B">
      <w:pPr>
        <w:pStyle w:val="ListParagraph"/>
        <w:numPr>
          <w:ilvl w:val="0"/>
          <w:numId w:val="24"/>
        </w:numPr>
        <w:spacing w:after="0" w:line="288" w:lineRule="auto"/>
        <w:ind w:leftChars="0"/>
        <w:jc w:val="both"/>
        <w:rPr>
          <w:b/>
          <w:bCs/>
        </w:rPr>
      </w:pPr>
      <w:r w:rsidRPr="00AA6C23">
        <w:rPr>
          <w:b/>
          <w:bCs/>
        </w:rPr>
        <w:t>PRS</w:t>
      </w:r>
    </w:p>
    <w:p w14:paraId="576CE56B" w14:textId="77777777" w:rsidR="0075316D" w:rsidRPr="002D250D" w:rsidRDefault="0075316D" w:rsidP="00235E4B">
      <w:pPr>
        <w:pStyle w:val="ListParagraph"/>
        <w:numPr>
          <w:ilvl w:val="0"/>
          <w:numId w:val="24"/>
        </w:numPr>
        <w:spacing w:after="0" w:line="288" w:lineRule="auto"/>
        <w:ind w:leftChars="0"/>
        <w:jc w:val="both"/>
        <w:rPr>
          <w:b/>
          <w:bCs/>
        </w:rPr>
      </w:pPr>
      <w:r w:rsidRPr="002D250D">
        <w:rPr>
          <w:b/>
          <w:bCs/>
        </w:rPr>
        <w:lastRenderedPageBreak/>
        <w:t>PDCCH scrambled with UE specific RNTI</w:t>
      </w:r>
    </w:p>
    <w:p w14:paraId="07AA27CB" w14:textId="77777777" w:rsidR="0075316D" w:rsidRPr="002D250D" w:rsidRDefault="0075316D" w:rsidP="00235E4B">
      <w:pPr>
        <w:pStyle w:val="ListParagraph"/>
        <w:numPr>
          <w:ilvl w:val="0"/>
          <w:numId w:val="24"/>
        </w:numPr>
        <w:spacing w:line="288" w:lineRule="auto"/>
        <w:ind w:leftChars="0"/>
        <w:jc w:val="both"/>
        <w:rPr>
          <w:b/>
          <w:bCs/>
        </w:rPr>
      </w:pPr>
      <w:r>
        <w:rPr>
          <w:b/>
          <w:bCs/>
        </w:rPr>
        <w:t>Type3-</w:t>
      </w:r>
      <w:r w:rsidRPr="002D250D">
        <w:rPr>
          <w:b/>
          <w:bCs/>
        </w:rPr>
        <w:t>PDCCH in CSS</w:t>
      </w:r>
    </w:p>
    <w:p w14:paraId="25C55C22" w14:textId="77777777" w:rsidR="0075316D" w:rsidRPr="008E3D53" w:rsidRDefault="0075316D" w:rsidP="00235E4B">
      <w:pPr>
        <w:spacing w:before="240" w:line="288" w:lineRule="auto"/>
        <w:jc w:val="both"/>
        <w:rPr>
          <w:b/>
          <w:lang w:eastAsia="zh-CN"/>
        </w:rPr>
      </w:pPr>
      <w:r w:rsidRPr="008E3D53">
        <w:rPr>
          <w:b/>
          <w:lang w:eastAsia="zh-CN"/>
        </w:rPr>
        <w:t xml:space="preserve">Proposal </w:t>
      </w:r>
      <w:r>
        <w:rPr>
          <w:b/>
          <w:lang w:eastAsia="zh-CN"/>
        </w:rPr>
        <w:t>2</w:t>
      </w:r>
      <w:r w:rsidRPr="008E3D53">
        <w:rPr>
          <w:b/>
          <w:lang w:eastAsia="zh-CN"/>
        </w:rPr>
        <w:t>:</w:t>
      </w:r>
      <w:r>
        <w:rPr>
          <w:b/>
          <w:lang w:eastAsia="zh-CN"/>
        </w:rPr>
        <w:t xml:space="preserve"> UE transmits HARQ-ACK of a DCI format without scheduling a PDSCH </w:t>
      </w:r>
      <w:r w:rsidRPr="00C47106">
        <w:rPr>
          <w:b/>
          <w:lang w:eastAsia="zh-CN"/>
        </w:rPr>
        <w:t xml:space="preserve">and </w:t>
      </w:r>
      <w:r>
        <w:rPr>
          <w:b/>
          <w:lang w:eastAsia="zh-CN"/>
        </w:rPr>
        <w:t xml:space="preserve">transmits </w:t>
      </w:r>
      <w:r w:rsidRPr="00C47106">
        <w:rPr>
          <w:rFonts w:eastAsiaTheme="minorEastAsia"/>
          <w:b/>
          <w:lang w:eastAsia="ko-KR"/>
        </w:rPr>
        <w:t>PUSCH with AP-CSI</w:t>
      </w:r>
      <w:r>
        <w:rPr>
          <w:rFonts w:eastAsiaTheme="minorEastAsia"/>
          <w:lang w:eastAsia="ko-KR"/>
        </w:rPr>
        <w:t xml:space="preserve"> </w:t>
      </w:r>
      <w:r w:rsidRPr="001D786F">
        <w:rPr>
          <w:b/>
          <w:bCs/>
        </w:rPr>
        <w:t>during non-active periods of cell D</w:t>
      </w:r>
      <w:r>
        <w:rPr>
          <w:b/>
          <w:bCs/>
        </w:rPr>
        <w:t>R</w:t>
      </w:r>
      <w:r w:rsidRPr="001D786F">
        <w:rPr>
          <w:b/>
          <w:bCs/>
        </w:rPr>
        <w:t>X</w:t>
      </w:r>
      <w:r>
        <w:rPr>
          <w:b/>
          <w:bCs/>
        </w:rPr>
        <w:t>.</w:t>
      </w:r>
    </w:p>
    <w:p w14:paraId="430BE76C" w14:textId="77777777" w:rsidR="0075316D" w:rsidRDefault="0075316D" w:rsidP="00235E4B">
      <w:pPr>
        <w:spacing w:line="288" w:lineRule="auto"/>
        <w:jc w:val="both"/>
        <w:rPr>
          <w:b/>
          <w:bCs/>
          <w:lang w:eastAsia="ko-KR"/>
        </w:rPr>
      </w:pPr>
      <w:r w:rsidRPr="004578D8">
        <w:rPr>
          <w:b/>
          <w:bCs/>
          <w:lang w:eastAsia="ko-KR"/>
        </w:rPr>
        <w:t xml:space="preserve">Proposal </w:t>
      </w:r>
      <w:r>
        <w:rPr>
          <w:b/>
          <w:bCs/>
          <w:lang w:eastAsia="ko-KR"/>
        </w:rPr>
        <w:t>3</w:t>
      </w:r>
      <w:r w:rsidRPr="004578D8">
        <w:rPr>
          <w:b/>
          <w:bCs/>
          <w:lang w:eastAsia="ko-KR"/>
        </w:rPr>
        <w:t xml:space="preserve">: </w:t>
      </w:r>
      <w:r>
        <w:rPr>
          <w:b/>
          <w:bCs/>
          <w:lang w:eastAsia="ko-KR"/>
        </w:rPr>
        <w:t xml:space="preserve">Whether the activation/deactivation of Cell DTX and Cell DRX are separately indicated using two bits or jointly indicated using one bit in the DCI format 2_X is configurable by the </w:t>
      </w:r>
      <w:proofErr w:type="spellStart"/>
      <w:r>
        <w:rPr>
          <w:b/>
          <w:bCs/>
          <w:lang w:eastAsia="ko-KR"/>
        </w:rPr>
        <w:t>gNB</w:t>
      </w:r>
      <w:proofErr w:type="spellEnd"/>
      <w:r>
        <w:rPr>
          <w:b/>
          <w:bCs/>
          <w:lang w:eastAsia="ko-KR"/>
        </w:rPr>
        <w:t xml:space="preserve">.  </w:t>
      </w:r>
    </w:p>
    <w:p w14:paraId="6A5A59FF" w14:textId="77777777" w:rsidR="0075316D" w:rsidRPr="00166C24" w:rsidRDefault="0075316D" w:rsidP="00235E4B">
      <w:pPr>
        <w:spacing w:line="288" w:lineRule="auto"/>
        <w:jc w:val="both"/>
        <w:rPr>
          <w:lang w:eastAsia="sv-SE"/>
        </w:rPr>
      </w:pPr>
      <w:r w:rsidRPr="004578D8">
        <w:rPr>
          <w:b/>
          <w:bCs/>
          <w:lang w:eastAsia="ko-KR"/>
        </w:rPr>
        <w:t xml:space="preserve">Proposal </w:t>
      </w:r>
      <w:r>
        <w:rPr>
          <w:b/>
          <w:bCs/>
          <w:lang w:eastAsia="ko-KR"/>
        </w:rPr>
        <w:t>4</w:t>
      </w:r>
      <w:r w:rsidRPr="004578D8">
        <w:rPr>
          <w:b/>
          <w:bCs/>
          <w:lang w:eastAsia="ko-KR"/>
        </w:rPr>
        <w:t xml:space="preserve">: </w:t>
      </w:r>
      <w:r w:rsidRPr="00166C24">
        <w:rPr>
          <w:b/>
          <w:lang w:eastAsia="sv-SE"/>
        </w:rPr>
        <w:t xml:space="preserve">When a UE is configured with a serving cell paired with supplemental uplink (SUL), </w:t>
      </w:r>
      <w:r>
        <w:rPr>
          <w:b/>
          <w:lang w:eastAsia="sv-SE"/>
        </w:rPr>
        <w:t xml:space="preserve">the </w:t>
      </w:r>
      <w:r w:rsidRPr="00166C24">
        <w:rPr>
          <w:b/>
          <w:lang w:eastAsia="sv-SE"/>
        </w:rPr>
        <w:t>cell DRX</w:t>
      </w:r>
      <w:r>
        <w:rPr>
          <w:b/>
          <w:lang w:eastAsia="sv-SE"/>
        </w:rPr>
        <w:t xml:space="preserve"> configuration is common for both normal UL and SUL,</w:t>
      </w:r>
      <w:r w:rsidRPr="00166C24">
        <w:rPr>
          <w:b/>
          <w:lang w:eastAsia="sv-SE"/>
        </w:rPr>
        <w:t xml:space="preserve"> and </w:t>
      </w:r>
      <w:r>
        <w:rPr>
          <w:b/>
          <w:lang w:eastAsia="sv-SE"/>
        </w:rPr>
        <w:t xml:space="preserve">the </w:t>
      </w:r>
      <w:r w:rsidRPr="00166C24">
        <w:rPr>
          <w:b/>
          <w:lang w:eastAsia="sv-SE"/>
        </w:rPr>
        <w:t>activat</w:t>
      </w:r>
      <w:r>
        <w:rPr>
          <w:b/>
          <w:lang w:eastAsia="sv-SE"/>
        </w:rPr>
        <w:t xml:space="preserve">ion/deactivation is indicated </w:t>
      </w:r>
      <w:r w:rsidRPr="00166C24">
        <w:rPr>
          <w:b/>
          <w:lang w:eastAsia="sv-SE"/>
        </w:rPr>
        <w:t>using a single bit field in DCI format 2_X</w:t>
      </w:r>
      <w:r>
        <w:rPr>
          <w:b/>
          <w:lang w:eastAsia="sv-SE"/>
        </w:rPr>
        <w:t>, which applies to both normal UL and SUL</w:t>
      </w:r>
      <w:r w:rsidRPr="00166C24">
        <w:rPr>
          <w:b/>
          <w:lang w:eastAsia="sv-SE"/>
        </w:rPr>
        <w:t>.</w:t>
      </w:r>
      <w:r>
        <w:rPr>
          <w:lang w:eastAsia="sv-SE"/>
        </w:rPr>
        <w:t xml:space="preserve"> </w:t>
      </w:r>
    </w:p>
    <w:p w14:paraId="1828FD55" w14:textId="0461E880" w:rsidR="0075316D" w:rsidRPr="0075316D" w:rsidRDefault="0075316D" w:rsidP="00235E4B">
      <w:pPr>
        <w:spacing w:line="288" w:lineRule="auto"/>
        <w:jc w:val="both"/>
        <w:rPr>
          <w:lang w:eastAsia="ko-KR"/>
        </w:rPr>
      </w:pPr>
      <w:r w:rsidRPr="008E3D53">
        <w:rPr>
          <w:b/>
          <w:lang w:eastAsia="zh-CN"/>
        </w:rPr>
        <w:t xml:space="preserve">Proposal </w:t>
      </w:r>
      <w:r>
        <w:rPr>
          <w:b/>
          <w:lang w:eastAsia="zh-CN"/>
        </w:rPr>
        <w:t>5</w:t>
      </w:r>
      <w:r w:rsidRPr="001A063F">
        <w:rPr>
          <w:b/>
          <w:bCs/>
          <w:lang w:val="en-GB"/>
        </w:rPr>
        <w:t>: For</w:t>
      </w:r>
      <w:r>
        <w:rPr>
          <w:b/>
          <w:bCs/>
          <w:lang w:val="en-GB"/>
        </w:rPr>
        <w:t xml:space="preserve"> the</w:t>
      </w:r>
      <w:r w:rsidRPr="001A063F">
        <w:rPr>
          <w:b/>
          <w:bCs/>
          <w:lang w:val="en-GB"/>
        </w:rPr>
        <w:t xml:space="preserve"> determin</w:t>
      </w:r>
      <w:r>
        <w:rPr>
          <w:b/>
          <w:bCs/>
          <w:lang w:val="en-GB"/>
        </w:rPr>
        <w:t>ation of</w:t>
      </w:r>
      <w:r w:rsidRPr="001A063F">
        <w:rPr>
          <w:b/>
          <w:bCs/>
          <w:lang w:val="en-GB"/>
        </w:rPr>
        <w:t xml:space="preserve"> the bit location</w:t>
      </w:r>
      <w:r>
        <w:rPr>
          <w:b/>
          <w:bCs/>
          <w:lang w:val="en-GB"/>
        </w:rPr>
        <w:t>s</w:t>
      </w:r>
      <w:r w:rsidRPr="001A063F">
        <w:rPr>
          <w:b/>
          <w:bCs/>
          <w:lang w:val="en-GB"/>
        </w:rPr>
        <w:t xml:space="preserve"> in the new DCI format 2_X, UE specific RRC signalling separately configures the bit location of activation/deactivation indication of cell DTX and cell DRX</w:t>
      </w:r>
      <w:r w:rsidRPr="00AE7E1A">
        <w:rPr>
          <w:b/>
          <w:bCs/>
          <w:lang w:val="en-GB"/>
        </w:rPr>
        <w:t xml:space="preserve"> </w:t>
      </w:r>
      <w:r>
        <w:rPr>
          <w:b/>
          <w:bCs/>
          <w:lang w:val="en-GB"/>
        </w:rPr>
        <w:t>for each serving cell</w:t>
      </w:r>
      <w:r w:rsidRPr="001A063F">
        <w:rPr>
          <w:b/>
          <w:bCs/>
          <w:lang w:val="en-GB"/>
        </w:rPr>
        <w:t>.</w:t>
      </w:r>
    </w:p>
    <w:p w14:paraId="65BA526B" w14:textId="77777777" w:rsidR="0075316D" w:rsidRPr="001A063F" w:rsidRDefault="0075316D" w:rsidP="00235E4B">
      <w:pPr>
        <w:spacing w:line="288" w:lineRule="auto"/>
        <w:jc w:val="both"/>
        <w:rPr>
          <w:b/>
          <w:bCs/>
          <w:lang w:val="en-GB"/>
        </w:rPr>
      </w:pPr>
      <w:r w:rsidRPr="001A063F">
        <w:rPr>
          <w:b/>
          <w:bCs/>
          <w:lang w:val="en-GB"/>
        </w:rPr>
        <w:t>P</w:t>
      </w:r>
      <w:r>
        <w:rPr>
          <w:b/>
          <w:bCs/>
          <w:lang w:val="en-GB"/>
        </w:rPr>
        <w:t>roposal 6</w:t>
      </w:r>
      <w:r w:rsidRPr="001A063F">
        <w:rPr>
          <w:b/>
          <w:bCs/>
          <w:lang w:val="en-GB"/>
        </w:rPr>
        <w:t>: A new RNTI is introduced to scramble the CRC of the new DCI format 2_X.</w:t>
      </w:r>
    </w:p>
    <w:p w14:paraId="52E010C5" w14:textId="77777777" w:rsidR="0075316D" w:rsidRPr="004D0B63" w:rsidRDefault="0075316D" w:rsidP="00235E4B">
      <w:pPr>
        <w:spacing w:line="288" w:lineRule="auto"/>
        <w:jc w:val="both"/>
        <w:rPr>
          <w:b/>
          <w:bCs/>
          <w:lang w:val="en-GB"/>
        </w:rPr>
      </w:pPr>
      <w:r w:rsidRPr="004D0B63">
        <w:rPr>
          <w:b/>
          <w:bCs/>
          <w:lang w:val="en-GB"/>
        </w:rPr>
        <w:t xml:space="preserve">Proposal </w:t>
      </w:r>
      <w:r>
        <w:rPr>
          <w:b/>
          <w:bCs/>
          <w:lang w:val="en-GB"/>
        </w:rPr>
        <w:t>7</w:t>
      </w:r>
      <w:r w:rsidRPr="004D0B63">
        <w:rPr>
          <w:b/>
          <w:bCs/>
          <w:lang w:val="en-GB"/>
        </w:rPr>
        <w:t xml:space="preserve">: The </w:t>
      </w:r>
      <w:r w:rsidRPr="001A063F">
        <w:rPr>
          <w:b/>
          <w:bCs/>
          <w:lang w:val="en-GB"/>
        </w:rPr>
        <w:t xml:space="preserve">application delay </w:t>
      </w:r>
      <w:r w:rsidRPr="004D0B63">
        <w:rPr>
          <w:b/>
          <w:bCs/>
          <w:lang w:val="en-GB"/>
        </w:rPr>
        <w:t>of the new DCI format 2_X is T after the end of the PDCCH reception of the new DCI format 2_X.</w:t>
      </w:r>
    </w:p>
    <w:p w14:paraId="78F02BE1" w14:textId="77777777" w:rsidR="0075316D" w:rsidRPr="004D0B63" w:rsidRDefault="0075316D" w:rsidP="00235E4B">
      <w:pPr>
        <w:pStyle w:val="ListParagraph"/>
        <w:numPr>
          <w:ilvl w:val="0"/>
          <w:numId w:val="31"/>
        </w:numPr>
        <w:spacing w:after="160" w:line="288" w:lineRule="auto"/>
        <w:ind w:leftChars="0"/>
        <w:contextualSpacing/>
        <w:jc w:val="both"/>
        <w:rPr>
          <w:b/>
          <w:bCs/>
          <w:lang w:val="en-GB"/>
        </w:rPr>
      </w:pPr>
      <w:r w:rsidRPr="004D0B63">
        <w:rPr>
          <w:b/>
          <w:bCs/>
          <w:lang w:val="en-GB" w:eastAsia="ko-KR"/>
        </w:rPr>
        <w:t xml:space="preserve">T is no less than PUSCH preparation procedure time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proc,2</m:t>
            </m:r>
          </m:sub>
        </m:sSub>
      </m:oMath>
      <w:r w:rsidRPr="004D0B63">
        <w:rPr>
          <w:b/>
          <w:bCs/>
          <w:lang w:val="en-GB" w:eastAsia="ko-KR"/>
        </w:rPr>
        <w:t>.</w:t>
      </w:r>
    </w:p>
    <w:p w14:paraId="30D06088" w14:textId="77777777" w:rsidR="0075316D" w:rsidRPr="004D0B63" w:rsidRDefault="0075316D" w:rsidP="00235E4B">
      <w:pPr>
        <w:pStyle w:val="ListParagraph"/>
        <w:numPr>
          <w:ilvl w:val="0"/>
          <w:numId w:val="31"/>
        </w:numPr>
        <w:spacing w:after="160" w:line="288" w:lineRule="auto"/>
        <w:ind w:leftChars="0"/>
        <w:contextualSpacing/>
        <w:jc w:val="both"/>
        <w:rPr>
          <w:b/>
          <w:bCs/>
          <w:lang w:val="en-GB"/>
        </w:rPr>
      </w:pPr>
      <w:r w:rsidRPr="004D0B63">
        <w:rPr>
          <w:b/>
          <w:bCs/>
          <w:lang w:val="en-GB" w:eastAsia="ko-KR"/>
        </w:rPr>
        <w:t>T is no less than UCI multiplexing procedure time.</w:t>
      </w:r>
    </w:p>
    <w:p w14:paraId="351B2A53" w14:textId="41D7A378" w:rsidR="0075316D" w:rsidRPr="0075316D" w:rsidRDefault="0075316D" w:rsidP="00235E4B">
      <w:pPr>
        <w:spacing w:line="288" w:lineRule="auto"/>
        <w:jc w:val="both"/>
        <w:rPr>
          <w:lang w:val="en-GB" w:eastAsia="ko-KR"/>
        </w:rPr>
      </w:pPr>
      <w:r w:rsidRPr="004D0B63">
        <w:rPr>
          <w:b/>
          <w:bCs/>
          <w:lang w:val="en-GB"/>
        </w:rPr>
        <w:t xml:space="preserve">Proposal </w:t>
      </w:r>
      <w:r>
        <w:rPr>
          <w:b/>
          <w:bCs/>
          <w:lang w:val="en-GB"/>
        </w:rPr>
        <w:t>8</w:t>
      </w:r>
      <w:r w:rsidRPr="001A063F">
        <w:rPr>
          <w:b/>
          <w:bCs/>
          <w:lang w:val="en-GB"/>
        </w:rPr>
        <w:t xml:space="preserve">: If UE does not detect the new DCI format 2_X in the configured PDCCH MO, </w:t>
      </w:r>
      <w:r>
        <w:rPr>
          <w:b/>
          <w:bCs/>
          <w:lang w:val="en-GB"/>
        </w:rPr>
        <w:t xml:space="preserve">RRC separately configures whether </w:t>
      </w:r>
      <w:r w:rsidRPr="001A063F">
        <w:rPr>
          <w:b/>
          <w:bCs/>
          <w:lang w:val="en-GB"/>
        </w:rPr>
        <w:t>UE assumes the cell DTX</w:t>
      </w:r>
      <w:r>
        <w:rPr>
          <w:b/>
          <w:bCs/>
          <w:lang w:val="en-GB"/>
        </w:rPr>
        <w:t xml:space="preserve"> and cell DRX</w:t>
      </w:r>
      <w:r w:rsidRPr="001A063F">
        <w:rPr>
          <w:b/>
          <w:bCs/>
          <w:lang w:val="en-GB"/>
        </w:rPr>
        <w:t xml:space="preserve"> is </w:t>
      </w:r>
      <w:r>
        <w:rPr>
          <w:b/>
          <w:bCs/>
          <w:lang w:val="en-GB"/>
        </w:rPr>
        <w:t xml:space="preserve">activated or </w:t>
      </w:r>
      <w:r w:rsidRPr="001A063F">
        <w:rPr>
          <w:b/>
          <w:bCs/>
          <w:lang w:val="en-GB"/>
        </w:rPr>
        <w:t>deactivated</w:t>
      </w:r>
      <w:r w:rsidRPr="001D79BD">
        <w:rPr>
          <w:b/>
          <w:bCs/>
          <w:lang w:val="en-GB"/>
        </w:rPr>
        <w:t>.</w:t>
      </w:r>
    </w:p>
    <w:p w14:paraId="3A46E47D" w14:textId="77777777" w:rsidR="0075316D" w:rsidRPr="0089564B" w:rsidRDefault="0075316D" w:rsidP="00235E4B">
      <w:pPr>
        <w:spacing w:line="288" w:lineRule="auto"/>
        <w:jc w:val="both"/>
        <w:rPr>
          <w:b/>
          <w:bCs/>
          <w:lang w:val="en-GB"/>
        </w:rPr>
      </w:pPr>
      <w:r w:rsidRPr="004D0B63">
        <w:rPr>
          <w:b/>
          <w:bCs/>
          <w:lang w:val="en-GB"/>
        </w:rPr>
        <w:t xml:space="preserve">Proposal </w:t>
      </w:r>
      <w:r>
        <w:rPr>
          <w:b/>
          <w:bCs/>
          <w:lang w:val="en-GB"/>
        </w:rPr>
        <w:t>9</w:t>
      </w:r>
      <w:r w:rsidRPr="001A063F">
        <w:rPr>
          <w:b/>
          <w:bCs/>
          <w:lang w:val="en-GB"/>
        </w:rPr>
        <w:t xml:space="preserve">: </w:t>
      </w:r>
      <w:r>
        <w:rPr>
          <w:b/>
          <w:bCs/>
          <w:lang w:val="en-GB"/>
        </w:rPr>
        <w:t xml:space="preserve">As a fallback behaviour, a UE is configured with a timer value associated with the Cell DTX/DRX configuration, and the UE </w:t>
      </w:r>
      <w:r w:rsidRPr="0082303C">
        <w:rPr>
          <w:b/>
          <w:bCs/>
          <w:lang w:val="en-GB"/>
        </w:rPr>
        <w:t xml:space="preserve">assumes a default network operation state </w:t>
      </w:r>
      <w:r w:rsidRPr="0089564B">
        <w:rPr>
          <w:b/>
          <w:lang w:eastAsia="x-none"/>
        </w:rPr>
        <w:t xml:space="preserve">if the UE does not detect a new DCI format 2_X during the configured time duration. </w:t>
      </w:r>
    </w:p>
    <w:p w14:paraId="39FE5314" w14:textId="77777777" w:rsidR="0075316D" w:rsidRPr="005F3B72" w:rsidRDefault="0075316D" w:rsidP="00235E4B">
      <w:pPr>
        <w:spacing w:before="240" w:line="288" w:lineRule="auto"/>
        <w:jc w:val="both"/>
        <w:rPr>
          <w:b/>
          <w:bCs/>
          <w:lang w:eastAsia="ko-KR"/>
        </w:rPr>
      </w:pPr>
      <w:r w:rsidRPr="005F3B72">
        <w:rPr>
          <w:b/>
          <w:bCs/>
          <w:lang w:eastAsia="ko-KR"/>
        </w:rPr>
        <w:t xml:space="preserve">Proposal </w:t>
      </w:r>
      <w:r>
        <w:rPr>
          <w:b/>
          <w:bCs/>
          <w:lang w:eastAsia="ko-KR"/>
        </w:rPr>
        <w:t>10</w:t>
      </w:r>
      <w:r w:rsidRPr="005F3B72">
        <w:rPr>
          <w:b/>
          <w:bCs/>
          <w:lang w:eastAsia="ko-KR"/>
        </w:rPr>
        <w:t>: When a PDCCH schedules a PDSCH overlapping with a SPS PDSCH where the SPS PDSCH is not expected to be received by the UE due to cell DTX, the overriding timeline condition does not need to be satisfied.</w:t>
      </w:r>
    </w:p>
    <w:p w14:paraId="001EFE98" w14:textId="77777777" w:rsidR="0075316D" w:rsidRPr="005F3B72" w:rsidRDefault="0075316D" w:rsidP="00235E4B">
      <w:pPr>
        <w:spacing w:before="240" w:line="288" w:lineRule="auto"/>
        <w:jc w:val="both"/>
        <w:rPr>
          <w:b/>
          <w:bCs/>
          <w:lang w:eastAsia="ko-KR"/>
        </w:rPr>
      </w:pPr>
      <w:r w:rsidRPr="005F3B72">
        <w:rPr>
          <w:b/>
          <w:bCs/>
          <w:lang w:eastAsia="ko-KR"/>
        </w:rPr>
        <w:t xml:space="preserve">Proposal </w:t>
      </w:r>
      <w:r>
        <w:rPr>
          <w:b/>
          <w:bCs/>
          <w:lang w:eastAsia="ko-KR"/>
        </w:rPr>
        <w:t>11</w:t>
      </w:r>
      <w:r w:rsidRPr="005F3B72">
        <w:rPr>
          <w:b/>
          <w:bCs/>
          <w:lang w:eastAsia="ko-KR"/>
        </w:rPr>
        <w:t>:</w:t>
      </w:r>
      <w:r>
        <w:rPr>
          <w:b/>
          <w:bCs/>
          <w:lang w:eastAsia="ko-KR"/>
        </w:rPr>
        <w:t xml:space="preserve"> A</w:t>
      </w:r>
      <w:r w:rsidRPr="005F3B72">
        <w:rPr>
          <w:b/>
          <w:bCs/>
          <w:lang w:eastAsia="ko-KR"/>
        </w:rPr>
        <w:t xml:space="preserve"> </w:t>
      </w:r>
      <w:r>
        <w:rPr>
          <w:b/>
          <w:bCs/>
          <w:lang w:eastAsia="ko-KR"/>
        </w:rPr>
        <w:t>UE first determines SPS PDSCH reception based on cell DTX non-active period and then the UE resolves the overlapping SPS PDSCHs on a same serving cell.</w:t>
      </w:r>
    </w:p>
    <w:p w14:paraId="3416DFF7" w14:textId="77777777" w:rsidR="0075316D" w:rsidRDefault="0075316D" w:rsidP="00235E4B">
      <w:pPr>
        <w:spacing w:line="288" w:lineRule="auto"/>
        <w:jc w:val="both"/>
        <w:rPr>
          <w:b/>
          <w:bCs/>
          <w:lang w:eastAsia="ko-KR"/>
        </w:rPr>
      </w:pPr>
      <w:r w:rsidRPr="005E2777">
        <w:rPr>
          <w:b/>
          <w:bCs/>
          <w:lang w:eastAsia="ko-KR"/>
        </w:rPr>
        <w:t xml:space="preserve">Proposal </w:t>
      </w:r>
      <w:r>
        <w:rPr>
          <w:b/>
          <w:bCs/>
          <w:lang w:eastAsia="ko-KR"/>
        </w:rPr>
        <w:t>12</w:t>
      </w:r>
      <w:r w:rsidRPr="005E2777">
        <w:rPr>
          <w:b/>
          <w:bCs/>
          <w:lang w:eastAsia="ko-KR"/>
        </w:rPr>
        <w:t xml:space="preserve">: </w:t>
      </w:r>
      <w:r>
        <w:rPr>
          <w:b/>
          <w:bCs/>
          <w:lang w:eastAsia="ko-KR"/>
        </w:rPr>
        <w:t xml:space="preserve">Define the UE </w:t>
      </w:r>
      <w:proofErr w:type="spellStart"/>
      <w:r>
        <w:rPr>
          <w:b/>
          <w:bCs/>
          <w:lang w:eastAsia="ko-KR"/>
        </w:rPr>
        <w:t>behaviour</w:t>
      </w:r>
      <w:proofErr w:type="spellEnd"/>
      <w:r w:rsidRPr="005E2777">
        <w:rPr>
          <w:b/>
          <w:bCs/>
          <w:lang w:eastAsia="ko-KR"/>
        </w:rPr>
        <w:t xml:space="preserve"> to support the joint operation of cell DTX/DRX and other collision handling.</w:t>
      </w:r>
    </w:p>
    <w:p w14:paraId="4877CEEE" w14:textId="77777777" w:rsidR="0075316D" w:rsidRPr="00526659" w:rsidRDefault="0075316D" w:rsidP="00235E4B">
      <w:pPr>
        <w:spacing w:line="288" w:lineRule="auto"/>
        <w:jc w:val="both"/>
        <w:rPr>
          <w:b/>
          <w:lang w:eastAsia="zh-CN"/>
        </w:rPr>
      </w:pPr>
      <w:r w:rsidRPr="00526659">
        <w:rPr>
          <w:b/>
          <w:lang w:eastAsia="zh-CN"/>
        </w:rPr>
        <w:t xml:space="preserve">Proposal </w:t>
      </w:r>
      <w:r>
        <w:rPr>
          <w:b/>
          <w:lang w:eastAsia="zh-CN"/>
        </w:rPr>
        <w:t>13:</w:t>
      </w:r>
      <w:r w:rsidRPr="00526659">
        <w:rPr>
          <w:b/>
          <w:lang w:eastAsia="zh-CN"/>
        </w:rPr>
        <w:t xml:space="preserve"> </w:t>
      </w:r>
      <w:r>
        <w:rPr>
          <w:b/>
          <w:lang w:eastAsia="zh-CN"/>
        </w:rPr>
        <w:t>Support BFR procedure enhancement for</w:t>
      </w:r>
      <w:r w:rsidRPr="00526659">
        <w:rPr>
          <w:b/>
          <w:lang w:eastAsia="zh-CN"/>
        </w:rPr>
        <w:t xml:space="preserve"> the impact of </w:t>
      </w:r>
      <w:r>
        <w:rPr>
          <w:b/>
          <w:lang w:eastAsia="zh-CN"/>
        </w:rPr>
        <w:t>c</w:t>
      </w:r>
      <w:r w:rsidRPr="00526659">
        <w:rPr>
          <w:b/>
          <w:lang w:eastAsia="zh-CN"/>
        </w:rPr>
        <w:t>ell DTX/DRX operation.</w:t>
      </w:r>
    </w:p>
    <w:p w14:paraId="34C1D047" w14:textId="390594A3" w:rsidR="0075316D" w:rsidRDefault="0075316D" w:rsidP="00235E4B">
      <w:pPr>
        <w:spacing w:line="288" w:lineRule="auto"/>
        <w:jc w:val="both"/>
        <w:rPr>
          <w:b/>
          <w:lang w:eastAsia="ko-KR"/>
        </w:rPr>
      </w:pPr>
      <w:r w:rsidRPr="00AD1737">
        <w:rPr>
          <w:b/>
          <w:lang w:eastAsia="ko-KR"/>
        </w:rPr>
        <w:t xml:space="preserve">Proposal </w:t>
      </w:r>
      <w:r>
        <w:rPr>
          <w:b/>
          <w:lang w:eastAsia="ko-KR"/>
        </w:rPr>
        <w:t>14</w:t>
      </w:r>
      <w:r w:rsidRPr="00AD1737">
        <w:rPr>
          <w:b/>
          <w:lang w:eastAsia="ko-KR"/>
        </w:rPr>
        <w:t>:</w:t>
      </w:r>
      <w:r>
        <w:rPr>
          <w:b/>
          <w:lang w:eastAsia="ko-KR"/>
        </w:rPr>
        <w:t xml:space="preserve"> A UE does not transmit the HARQ-ACK information bit for a SPS PDSCH if the SPS PDSCH overlaps with the non-active period and there is no other HARQ-ACK information bit in the same PUCCH slot with the HARQ-ACK information bit for the SPS PDSCH. UE gen</w:t>
      </w:r>
      <w:r w:rsidR="00B7275B">
        <w:rPr>
          <w:b/>
          <w:lang w:eastAsia="ko-KR"/>
        </w:rPr>
        <w:t>e</w:t>
      </w:r>
      <w:r>
        <w:rPr>
          <w:b/>
          <w:lang w:eastAsia="ko-KR"/>
        </w:rPr>
        <w:t>rate</w:t>
      </w:r>
      <w:r w:rsidR="00DD5686">
        <w:rPr>
          <w:b/>
          <w:lang w:eastAsia="ko-KR"/>
        </w:rPr>
        <w:t>s</w:t>
      </w:r>
      <w:r>
        <w:rPr>
          <w:b/>
          <w:lang w:eastAsia="ko-KR"/>
        </w:rPr>
        <w:t xml:space="preserve"> a NACK</w:t>
      </w:r>
      <w:r w:rsidRPr="00361624">
        <w:rPr>
          <w:b/>
          <w:lang w:eastAsia="ko-KR"/>
        </w:rPr>
        <w:t xml:space="preserve"> </w:t>
      </w:r>
      <w:r>
        <w:rPr>
          <w:b/>
          <w:lang w:eastAsia="ko-KR"/>
        </w:rPr>
        <w:t>information bit for a SPS PDSCH</w:t>
      </w:r>
      <w:r w:rsidRPr="00361624">
        <w:rPr>
          <w:b/>
          <w:lang w:eastAsia="ko-KR"/>
        </w:rPr>
        <w:t xml:space="preserve"> </w:t>
      </w:r>
      <w:r>
        <w:rPr>
          <w:b/>
          <w:lang w:eastAsia="ko-KR"/>
        </w:rPr>
        <w:t>if the SPS PDSCH overlaps with the non-active period and there is another HARQ-ACK information bit in the same PUCCH slot with the HARQ-ACK information bit for the SPS PDSCH.</w:t>
      </w:r>
    </w:p>
    <w:p w14:paraId="6CEEA628" w14:textId="0C61FCBB" w:rsidR="00D51403" w:rsidRDefault="00D51403" w:rsidP="00235E4B">
      <w:pPr>
        <w:spacing w:line="288" w:lineRule="auto"/>
        <w:jc w:val="both"/>
        <w:rPr>
          <w:lang w:eastAsia="ko-KR"/>
        </w:rPr>
      </w:pPr>
      <w:r w:rsidRPr="00892014">
        <w:rPr>
          <w:lang w:eastAsia="ko-KR"/>
        </w:rPr>
        <w:t>The observations are summarized below.</w:t>
      </w:r>
    </w:p>
    <w:p w14:paraId="194A13F5" w14:textId="77777777" w:rsidR="0075316D" w:rsidRDefault="0075316D" w:rsidP="00235E4B">
      <w:pPr>
        <w:spacing w:line="288" w:lineRule="auto"/>
        <w:jc w:val="both"/>
        <w:rPr>
          <w:lang w:eastAsia="ko-KR"/>
        </w:rPr>
      </w:pPr>
      <w:r w:rsidRPr="001A063F">
        <w:rPr>
          <w:b/>
          <w:bCs/>
          <w:lang w:val="en-GB"/>
        </w:rPr>
        <w:t>Observation</w:t>
      </w:r>
      <w:r>
        <w:rPr>
          <w:b/>
          <w:bCs/>
          <w:lang w:val="en-GB"/>
        </w:rPr>
        <w:t xml:space="preserve"> 1: </w:t>
      </w:r>
      <w:r w:rsidRPr="001A063F">
        <w:rPr>
          <w:b/>
          <w:bCs/>
          <w:lang w:val="en-GB"/>
        </w:rPr>
        <w:t xml:space="preserve">For a serving cell, separately indicating the activation/deactivation of cell DTX and DRX is beneficial for </w:t>
      </w:r>
      <w:r>
        <w:rPr>
          <w:b/>
          <w:bCs/>
          <w:lang w:val="en-GB"/>
        </w:rPr>
        <w:t xml:space="preserve">network </w:t>
      </w:r>
      <w:r w:rsidRPr="001A063F">
        <w:rPr>
          <w:b/>
          <w:bCs/>
          <w:lang w:val="en-GB"/>
        </w:rPr>
        <w:t xml:space="preserve">energy saving. </w:t>
      </w:r>
      <w:r>
        <w:rPr>
          <w:lang w:eastAsia="ko-KR"/>
        </w:rPr>
        <w:t xml:space="preserve"> </w:t>
      </w:r>
    </w:p>
    <w:p w14:paraId="26294BB5" w14:textId="17FC5E64" w:rsidR="0075316D" w:rsidRDefault="0075316D" w:rsidP="00235E4B">
      <w:pPr>
        <w:spacing w:line="288" w:lineRule="auto"/>
        <w:jc w:val="both"/>
        <w:rPr>
          <w:lang w:eastAsia="ko-KR"/>
        </w:rPr>
      </w:pPr>
      <w:r w:rsidRPr="001A063F">
        <w:rPr>
          <w:b/>
          <w:bCs/>
          <w:lang w:val="en-GB"/>
        </w:rPr>
        <w:t>Observation</w:t>
      </w:r>
      <w:r>
        <w:rPr>
          <w:b/>
          <w:bCs/>
          <w:lang w:val="en-GB"/>
        </w:rPr>
        <w:t xml:space="preserve"> 2: </w:t>
      </w:r>
      <w:r w:rsidRPr="001A063F">
        <w:rPr>
          <w:b/>
          <w:bCs/>
          <w:lang w:val="en-GB"/>
        </w:rPr>
        <w:t>Separately indicating the activation/deactivation of cell DTX and</w:t>
      </w:r>
      <w:r>
        <w:rPr>
          <w:b/>
          <w:bCs/>
          <w:lang w:val="en-GB"/>
        </w:rPr>
        <w:t xml:space="preserve"> cell</w:t>
      </w:r>
      <w:r w:rsidRPr="001A063F">
        <w:rPr>
          <w:b/>
          <w:bCs/>
          <w:lang w:val="en-GB"/>
        </w:rPr>
        <w:t xml:space="preserve"> DRX for different UEs </w:t>
      </w:r>
      <w:r>
        <w:rPr>
          <w:b/>
          <w:bCs/>
          <w:lang w:val="en-GB"/>
        </w:rPr>
        <w:t xml:space="preserve">with different traffic patterns </w:t>
      </w:r>
      <w:r w:rsidRPr="001A063F">
        <w:rPr>
          <w:b/>
          <w:bCs/>
          <w:lang w:val="en-GB"/>
        </w:rPr>
        <w:t xml:space="preserve">is beneficial for UE power saving. </w:t>
      </w:r>
      <w:r>
        <w:rPr>
          <w:b/>
          <w:bCs/>
          <w:lang w:val="en-GB"/>
        </w:rPr>
        <w:t>Jointly</w:t>
      </w:r>
      <w:r w:rsidRPr="001A063F">
        <w:rPr>
          <w:b/>
          <w:bCs/>
          <w:lang w:val="en-GB"/>
        </w:rPr>
        <w:t xml:space="preserve"> indicating the activation/deactivation of cell DTX and</w:t>
      </w:r>
      <w:r>
        <w:rPr>
          <w:b/>
          <w:bCs/>
          <w:lang w:val="en-GB"/>
        </w:rPr>
        <w:t xml:space="preserve"> cell</w:t>
      </w:r>
      <w:r w:rsidRPr="001A063F">
        <w:rPr>
          <w:b/>
          <w:bCs/>
          <w:lang w:val="en-GB"/>
        </w:rPr>
        <w:t xml:space="preserve"> DRX for different UEs </w:t>
      </w:r>
      <w:r>
        <w:rPr>
          <w:b/>
          <w:bCs/>
          <w:lang w:val="en-GB"/>
        </w:rPr>
        <w:t xml:space="preserve">with same/similar traffic pattern </w:t>
      </w:r>
      <w:r w:rsidRPr="001A063F">
        <w:rPr>
          <w:b/>
          <w:bCs/>
          <w:lang w:val="en-GB"/>
        </w:rPr>
        <w:t xml:space="preserve">is beneficial for </w:t>
      </w:r>
      <w:r>
        <w:rPr>
          <w:b/>
          <w:bCs/>
          <w:lang w:val="en-GB"/>
        </w:rPr>
        <w:t>DCI payload size reduction</w:t>
      </w:r>
      <w:r w:rsidRPr="001A063F">
        <w:rPr>
          <w:b/>
          <w:bCs/>
          <w:lang w:val="en-GB"/>
        </w:rPr>
        <w:t>.</w:t>
      </w:r>
    </w:p>
    <w:p w14:paraId="68D4BE9E" w14:textId="77777777" w:rsidR="0075316D" w:rsidRDefault="0075316D" w:rsidP="00235E4B">
      <w:pPr>
        <w:spacing w:line="288" w:lineRule="auto"/>
        <w:jc w:val="both"/>
        <w:rPr>
          <w:b/>
          <w:bCs/>
          <w:lang w:val="en-GB"/>
        </w:rPr>
      </w:pPr>
      <w:r w:rsidRPr="001A063F">
        <w:rPr>
          <w:b/>
          <w:bCs/>
          <w:lang w:val="en-GB"/>
        </w:rPr>
        <w:t>Observation</w:t>
      </w:r>
      <w:r>
        <w:rPr>
          <w:b/>
          <w:bCs/>
          <w:lang w:val="en-GB"/>
        </w:rPr>
        <w:t xml:space="preserve"> 3</w:t>
      </w:r>
      <w:r w:rsidRPr="001A063F">
        <w:rPr>
          <w:b/>
          <w:bCs/>
          <w:lang w:val="en-GB"/>
        </w:rPr>
        <w:t>：</w:t>
      </w:r>
      <w:r w:rsidRPr="001A063F">
        <w:rPr>
          <w:b/>
          <w:bCs/>
          <w:lang w:val="en-GB"/>
        </w:rPr>
        <w:t xml:space="preserve">Separately indicating the activation/deactivation of cell DTX and DRX for different serving cells is beneficial for </w:t>
      </w:r>
      <w:r>
        <w:rPr>
          <w:b/>
          <w:bCs/>
          <w:lang w:val="en-GB"/>
        </w:rPr>
        <w:t xml:space="preserve">network </w:t>
      </w:r>
      <w:r w:rsidRPr="001A063F">
        <w:rPr>
          <w:b/>
          <w:bCs/>
          <w:lang w:val="en-GB"/>
        </w:rPr>
        <w:t>energy saving.</w:t>
      </w:r>
    </w:p>
    <w:p w14:paraId="2F9F8EF9" w14:textId="77777777" w:rsidR="0075316D" w:rsidRPr="001A063F" w:rsidRDefault="0075316D" w:rsidP="00235E4B">
      <w:pPr>
        <w:spacing w:line="288" w:lineRule="auto"/>
        <w:jc w:val="both"/>
        <w:rPr>
          <w:b/>
          <w:bCs/>
          <w:lang w:val="en-GB"/>
        </w:rPr>
      </w:pPr>
      <w:r w:rsidRPr="001A063F">
        <w:rPr>
          <w:b/>
          <w:bCs/>
          <w:lang w:val="en-GB"/>
        </w:rPr>
        <w:lastRenderedPageBreak/>
        <w:t xml:space="preserve">Observation </w:t>
      </w:r>
      <w:r>
        <w:rPr>
          <w:b/>
          <w:bCs/>
          <w:lang w:val="en-GB"/>
        </w:rPr>
        <w:t>4</w:t>
      </w:r>
      <w:r w:rsidRPr="001A063F">
        <w:rPr>
          <w:b/>
          <w:bCs/>
          <w:lang w:val="en-GB"/>
        </w:rPr>
        <w:t xml:space="preserve">: Defining the application delay of the new DCI format 2_X can help ensure UE and </w:t>
      </w:r>
      <w:proofErr w:type="spellStart"/>
      <w:r w:rsidRPr="001A063F">
        <w:rPr>
          <w:b/>
          <w:bCs/>
          <w:lang w:val="en-GB"/>
        </w:rPr>
        <w:t>gNB</w:t>
      </w:r>
      <w:proofErr w:type="spellEnd"/>
      <w:r w:rsidRPr="001A063F">
        <w:rPr>
          <w:b/>
          <w:bCs/>
          <w:lang w:val="en-GB"/>
        </w:rPr>
        <w:t xml:space="preserve"> to have the same understanding regarding the effective time of the activation/deactivation of cell DTX/DRX.</w:t>
      </w:r>
    </w:p>
    <w:p w14:paraId="39F57217" w14:textId="77777777" w:rsidR="0075316D" w:rsidRPr="001A063F" w:rsidRDefault="0075316D" w:rsidP="00235E4B">
      <w:pPr>
        <w:spacing w:line="288" w:lineRule="auto"/>
        <w:jc w:val="both"/>
        <w:rPr>
          <w:b/>
          <w:bCs/>
          <w:lang w:val="en-GB"/>
        </w:rPr>
      </w:pPr>
      <w:r w:rsidRPr="001A063F">
        <w:rPr>
          <w:b/>
          <w:bCs/>
          <w:lang w:val="en-GB"/>
        </w:rPr>
        <w:t xml:space="preserve">Observation </w:t>
      </w:r>
      <w:r>
        <w:rPr>
          <w:b/>
          <w:bCs/>
          <w:lang w:val="en-GB"/>
        </w:rPr>
        <w:t>5</w:t>
      </w:r>
      <w:r w:rsidRPr="001A063F">
        <w:rPr>
          <w:b/>
          <w:bCs/>
          <w:lang w:val="en-GB"/>
        </w:rPr>
        <w:t xml:space="preserve">: In case of a UE does not detect the new DCI format 2_X in the configured PDCCH MO and </w:t>
      </w:r>
      <w:proofErr w:type="spellStart"/>
      <w:r w:rsidRPr="001A063F">
        <w:rPr>
          <w:b/>
          <w:bCs/>
          <w:lang w:val="en-GB"/>
        </w:rPr>
        <w:t>gNB</w:t>
      </w:r>
      <w:proofErr w:type="spellEnd"/>
      <w:r w:rsidRPr="001A063F">
        <w:rPr>
          <w:b/>
          <w:bCs/>
          <w:lang w:val="en-GB"/>
        </w:rPr>
        <w:t xml:space="preserve"> indicates the deactivating of cell DTX, UE may miss the PDCCH if UE assumes the cell DTX is activated and the PDCCH MO is within the non-active period.</w:t>
      </w:r>
    </w:p>
    <w:p w14:paraId="1826B24D" w14:textId="77777777" w:rsidR="0075316D" w:rsidRPr="001A063F" w:rsidRDefault="0075316D" w:rsidP="00235E4B">
      <w:pPr>
        <w:spacing w:line="288" w:lineRule="auto"/>
        <w:jc w:val="both"/>
        <w:rPr>
          <w:b/>
          <w:bCs/>
          <w:lang w:val="en-GB"/>
        </w:rPr>
      </w:pPr>
      <w:r w:rsidRPr="001A063F">
        <w:rPr>
          <w:b/>
          <w:bCs/>
          <w:lang w:val="en-GB"/>
        </w:rPr>
        <w:t xml:space="preserve">Observation </w:t>
      </w:r>
      <w:r>
        <w:rPr>
          <w:b/>
          <w:bCs/>
          <w:lang w:val="en-GB"/>
        </w:rPr>
        <w:t>6</w:t>
      </w:r>
      <w:r w:rsidRPr="001A063F">
        <w:rPr>
          <w:b/>
          <w:bCs/>
          <w:lang w:val="en-GB"/>
        </w:rPr>
        <w:t xml:space="preserve">: In case of a UE does not detect the new DCI format 2_X in the configured PDCCH MO and </w:t>
      </w:r>
      <w:proofErr w:type="spellStart"/>
      <w:r w:rsidRPr="001A063F">
        <w:rPr>
          <w:b/>
          <w:bCs/>
          <w:lang w:val="en-GB"/>
        </w:rPr>
        <w:t>gNB</w:t>
      </w:r>
      <w:proofErr w:type="spellEnd"/>
      <w:r w:rsidRPr="001A063F">
        <w:rPr>
          <w:b/>
          <w:bCs/>
          <w:lang w:val="en-GB"/>
        </w:rPr>
        <w:t xml:space="preserve"> indicates the activating of cell DRX, UE may transmit a CG PUSCH in a non-active period (from </w:t>
      </w:r>
      <w:proofErr w:type="spellStart"/>
      <w:r w:rsidRPr="001A063F">
        <w:rPr>
          <w:b/>
          <w:bCs/>
          <w:lang w:val="en-GB"/>
        </w:rPr>
        <w:t>gNB’s</w:t>
      </w:r>
      <w:proofErr w:type="spellEnd"/>
      <w:r w:rsidRPr="001A063F">
        <w:rPr>
          <w:b/>
          <w:bCs/>
          <w:lang w:val="en-GB"/>
        </w:rPr>
        <w:t xml:space="preserve"> understanding) and </w:t>
      </w:r>
      <w:proofErr w:type="spellStart"/>
      <w:r w:rsidRPr="001A063F">
        <w:rPr>
          <w:b/>
          <w:bCs/>
          <w:lang w:val="en-GB"/>
        </w:rPr>
        <w:t>gNB</w:t>
      </w:r>
      <w:proofErr w:type="spellEnd"/>
      <w:r w:rsidRPr="001A063F">
        <w:rPr>
          <w:b/>
          <w:bCs/>
          <w:lang w:val="en-GB"/>
        </w:rPr>
        <w:t xml:space="preserve"> would not receive it</w:t>
      </w:r>
      <w:r>
        <w:rPr>
          <w:b/>
          <w:bCs/>
          <w:lang w:val="en-GB"/>
        </w:rPr>
        <w:t xml:space="preserve"> and thus the UL data can be dropped</w:t>
      </w:r>
      <w:r w:rsidRPr="001A063F">
        <w:rPr>
          <w:b/>
          <w:bCs/>
          <w:lang w:val="en-GB"/>
        </w:rPr>
        <w:t>.</w:t>
      </w:r>
    </w:p>
    <w:p w14:paraId="0B6C91CF" w14:textId="77777777" w:rsidR="0075316D" w:rsidRPr="001A063F" w:rsidRDefault="0075316D" w:rsidP="00235E4B">
      <w:pPr>
        <w:spacing w:line="288" w:lineRule="auto"/>
        <w:jc w:val="both"/>
      </w:pPr>
      <w:r w:rsidRPr="001A063F">
        <w:rPr>
          <w:b/>
          <w:bCs/>
          <w:lang w:val="en-GB"/>
        </w:rPr>
        <w:t>Observation</w:t>
      </w:r>
      <w:r>
        <w:rPr>
          <w:b/>
          <w:bCs/>
          <w:lang w:val="en-GB"/>
        </w:rPr>
        <w:t xml:space="preserve"> 7</w:t>
      </w:r>
      <w:r w:rsidRPr="001A063F">
        <w:rPr>
          <w:b/>
          <w:bCs/>
          <w:lang w:val="en-GB"/>
        </w:rPr>
        <w:t xml:space="preserve">: It </w:t>
      </w:r>
      <w:r>
        <w:rPr>
          <w:b/>
          <w:bCs/>
          <w:lang w:val="en-GB"/>
        </w:rPr>
        <w:t>should</w:t>
      </w:r>
      <w:r w:rsidRPr="001A063F">
        <w:rPr>
          <w:b/>
          <w:bCs/>
          <w:lang w:val="en-GB"/>
        </w:rPr>
        <w:t xml:space="preserve"> be up to </w:t>
      </w:r>
      <w:proofErr w:type="spellStart"/>
      <w:r w:rsidRPr="001A063F">
        <w:rPr>
          <w:b/>
          <w:bCs/>
          <w:lang w:val="en-GB"/>
        </w:rPr>
        <w:t>gNB</w:t>
      </w:r>
      <w:proofErr w:type="spellEnd"/>
      <w:r w:rsidRPr="001A063F">
        <w:rPr>
          <w:b/>
          <w:bCs/>
          <w:lang w:val="en-GB"/>
        </w:rPr>
        <w:t xml:space="preserve"> </w:t>
      </w:r>
      <w:r>
        <w:rPr>
          <w:b/>
          <w:bCs/>
          <w:lang w:val="en-GB"/>
        </w:rPr>
        <w:t xml:space="preserve">implementation </w:t>
      </w:r>
      <w:r w:rsidRPr="001A063F">
        <w:rPr>
          <w:b/>
          <w:bCs/>
          <w:lang w:val="en-GB"/>
        </w:rPr>
        <w:t>to configure whether PDCCH monitoring configuration for the new DCI format 2_X is identical to PDCCH monitoring configuration for DCI format 2_6 if the UE monitors both DCI formats</w:t>
      </w:r>
      <w:r>
        <w:rPr>
          <w:b/>
          <w:bCs/>
          <w:lang w:val="en-GB"/>
        </w:rPr>
        <w:t xml:space="preserve">, i.e., no further agreement is needed.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69ABE088" w:rsidR="00E5067A" w:rsidRDefault="00ED14AD" w:rsidP="00ED3716">
      <w:pPr>
        <w:pStyle w:val="References"/>
        <w:numPr>
          <w:ilvl w:val="0"/>
          <w:numId w:val="11"/>
        </w:numPr>
        <w:spacing w:after="240"/>
        <w:jc w:val="both"/>
        <w:rPr>
          <w:rFonts w:eastAsia="宋体"/>
          <w:lang w:eastAsia="zh-CN"/>
        </w:rPr>
      </w:pPr>
      <w:bookmarkStart w:id="5" w:name="_Ref127187425"/>
      <w:r w:rsidRPr="00ED14AD">
        <w:rPr>
          <w:rFonts w:eastAsia="宋体"/>
          <w:lang w:eastAsia="zh-CN"/>
        </w:rPr>
        <w:t xml:space="preserve">RP-223540, </w:t>
      </w:r>
      <w:r>
        <w:rPr>
          <w:rFonts w:eastAsia="宋体"/>
          <w:lang w:eastAsia="zh-CN"/>
        </w:rPr>
        <w:t>“</w:t>
      </w:r>
      <w:r w:rsidRPr="00ED14AD">
        <w:rPr>
          <w:rFonts w:eastAsia="宋体"/>
          <w:lang w:eastAsia="zh-CN"/>
        </w:rPr>
        <w:t xml:space="preserve">New WID: </w:t>
      </w:r>
      <w:r w:rsidRPr="00ED14AD">
        <w:rPr>
          <w:rFonts w:eastAsia="宋体" w:hint="eastAsia"/>
          <w:lang w:eastAsia="zh-CN"/>
        </w:rPr>
        <w:t>Network</w:t>
      </w:r>
      <w:r w:rsidRPr="00ED14AD">
        <w:rPr>
          <w:rFonts w:eastAsia="宋体"/>
          <w:lang w:eastAsia="zh-CN"/>
        </w:rPr>
        <w:t xml:space="preserve"> energy savings for NR</w:t>
      </w:r>
      <w:r>
        <w:rPr>
          <w:rFonts w:eastAsia="宋体"/>
          <w:lang w:eastAsia="zh-CN"/>
        </w:rPr>
        <w:t>”</w:t>
      </w:r>
      <w:bookmarkEnd w:id="5"/>
    </w:p>
    <w:p w14:paraId="01D1A1B1" w14:textId="5D214EA9"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113</w:t>
      </w:r>
    </w:p>
    <w:p w14:paraId="0012D450" w14:textId="39B3DDFB" w:rsidR="007414B9" w:rsidRPr="007414B9" w:rsidRDefault="00EA6AAC" w:rsidP="007414B9">
      <w:pPr>
        <w:pStyle w:val="References"/>
        <w:numPr>
          <w:ilvl w:val="0"/>
          <w:numId w:val="11"/>
        </w:numPr>
        <w:spacing w:after="240"/>
        <w:jc w:val="both"/>
        <w:rPr>
          <w:lang w:eastAsia="zh-CN"/>
        </w:rPr>
      </w:pPr>
      <w:r w:rsidRPr="00EA6AAC">
        <w:rPr>
          <w:rFonts w:eastAsia="宋体"/>
          <w:lang w:eastAsia="zh-CN"/>
        </w:rPr>
        <w:t xml:space="preserve">Chair’s notes </w:t>
      </w:r>
      <w:r w:rsidRPr="00F833D5">
        <w:rPr>
          <w:rFonts w:eastAsia="宋体"/>
          <w:lang w:eastAsia="zh-CN"/>
        </w:rPr>
        <w:t>RAN2#</w:t>
      </w:r>
      <w:r w:rsidR="005A6057">
        <w:rPr>
          <w:rFonts w:eastAsia="宋体"/>
          <w:lang w:eastAsia="zh-CN"/>
        </w:rPr>
        <w:t>122</w:t>
      </w:r>
    </w:p>
    <w:p w14:paraId="341C7C1D" w14:textId="4CFD28E4" w:rsidR="007414B9" w:rsidRPr="007414B9" w:rsidRDefault="0094382F" w:rsidP="007414B9">
      <w:pPr>
        <w:pStyle w:val="References"/>
        <w:numPr>
          <w:ilvl w:val="0"/>
          <w:numId w:val="11"/>
        </w:numPr>
        <w:spacing w:after="240"/>
        <w:jc w:val="both"/>
        <w:rPr>
          <w:lang w:eastAsia="zh-CN"/>
        </w:rPr>
      </w:pPr>
      <w:r w:rsidRPr="0094382F">
        <w:rPr>
          <w:rFonts w:eastAsia="宋体"/>
          <w:lang w:eastAsia="zh-CN"/>
        </w:rPr>
        <w:t>R1-2304119</w:t>
      </w:r>
      <w:r w:rsidR="00252FFD" w:rsidRPr="00252FFD">
        <w:rPr>
          <w:rFonts w:eastAsia="宋体"/>
          <w:lang w:eastAsia="zh-CN"/>
        </w:rPr>
        <w:t xml:space="preserve">, </w:t>
      </w:r>
      <w:r>
        <w:rPr>
          <w:rFonts w:eastAsia="宋体"/>
          <w:lang w:eastAsia="zh-CN"/>
        </w:rPr>
        <w:t>“</w:t>
      </w:r>
      <w:r w:rsidRPr="00DD5E1D">
        <w:rPr>
          <w:rFonts w:cs="Times"/>
          <w:lang w:eastAsia="x-none"/>
        </w:rPr>
        <w:t xml:space="preserve">Discussion summary </w:t>
      </w:r>
      <w:r w:rsidRPr="0094382F">
        <w:rPr>
          <w:rFonts w:eastAsia="宋体"/>
          <w:lang w:eastAsia="zh-CN"/>
        </w:rPr>
        <w:t>#4 of issues for enhancements on cell DTX/DRX mechanism</w:t>
      </w:r>
      <w:r>
        <w:rPr>
          <w:rFonts w:eastAsia="宋体"/>
          <w:lang w:eastAsia="zh-CN"/>
        </w:rPr>
        <w:t>”</w:t>
      </w: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1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380C" w14:textId="77777777" w:rsidR="00DF15FC" w:rsidRDefault="00DF15FC">
      <w:r>
        <w:separator/>
      </w:r>
    </w:p>
  </w:endnote>
  <w:endnote w:type="continuationSeparator" w:id="0">
    <w:p w14:paraId="6BD46204" w14:textId="77777777" w:rsidR="00DF15FC" w:rsidRDefault="00DF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BB3D" w14:textId="77777777" w:rsidR="00DF15FC" w:rsidRDefault="00DF15FC">
      <w:r>
        <w:separator/>
      </w:r>
    </w:p>
  </w:footnote>
  <w:footnote w:type="continuationSeparator" w:id="0">
    <w:p w14:paraId="5CC64099" w14:textId="77777777" w:rsidR="00DF15FC" w:rsidRDefault="00DF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92937"/>
    <w:multiLevelType w:val="hybridMultilevel"/>
    <w:tmpl w:val="E070C03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1410D1"/>
    <w:multiLevelType w:val="hybridMultilevel"/>
    <w:tmpl w:val="8B0005E4"/>
    <w:lvl w:ilvl="0" w:tplc="5C0493A8">
      <w:start w:val="1"/>
      <w:numFmt w:val="bullet"/>
      <w:lvlText w:val="•"/>
      <w:lvlJc w:val="left"/>
      <w:pPr>
        <w:tabs>
          <w:tab w:val="num" w:pos="720"/>
        </w:tabs>
        <w:ind w:left="720" w:hanging="360"/>
      </w:pPr>
      <w:rPr>
        <w:rFonts w:ascii="Arial" w:hAnsi="Arial" w:hint="default"/>
      </w:rPr>
    </w:lvl>
    <w:lvl w:ilvl="1" w:tplc="2F543614" w:tentative="1">
      <w:start w:val="1"/>
      <w:numFmt w:val="bullet"/>
      <w:lvlText w:val="•"/>
      <w:lvlJc w:val="left"/>
      <w:pPr>
        <w:tabs>
          <w:tab w:val="num" w:pos="1440"/>
        </w:tabs>
        <w:ind w:left="1440" w:hanging="360"/>
      </w:pPr>
      <w:rPr>
        <w:rFonts w:ascii="Arial" w:hAnsi="Arial" w:hint="default"/>
      </w:rPr>
    </w:lvl>
    <w:lvl w:ilvl="2" w:tplc="149E354C">
      <w:start w:val="1"/>
      <w:numFmt w:val="bullet"/>
      <w:lvlText w:val="•"/>
      <w:lvlJc w:val="left"/>
      <w:pPr>
        <w:tabs>
          <w:tab w:val="num" w:pos="2160"/>
        </w:tabs>
        <w:ind w:left="2160" w:hanging="360"/>
      </w:pPr>
      <w:rPr>
        <w:rFonts w:ascii="Arial" w:hAnsi="Arial" w:hint="default"/>
      </w:rPr>
    </w:lvl>
    <w:lvl w:ilvl="3" w:tplc="041AD858" w:tentative="1">
      <w:start w:val="1"/>
      <w:numFmt w:val="bullet"/>
      <w:lvlText w:val="•"/>
      <w:lvlJc w:val="left"/>
      <w:pPr>
        <w:tabs>
          <w:tab w:val="num" w:pos="2880"/>
        </w:tabs>
        <w:ind w:left="2880" w:hanging="360"/>
      </w:pPr>
      <w:rPr>
        <w:rFonts w:ascii="Arial" w:hAnsi="Arial" w:hint="default"/>
      </w:rPr>
    </w:lvl>
    <w:lvl w:ilvl="4" w:tplc="36723082" w:tentative="1">
      <w:start w:val="1"/>
      <w:numFmt w:val="bullet"/>
      <w:lvlText w:val="•"/>
      <w:lvlJc w:val="left"/>
      <w:pPr>
        <w:tabs>
          <w:tab w:val="num" w:pos="3600"/>
        </w:tabs>
        <w:ind w:left="3600" w:hanging="360"/>
      </w:pPr>
      <w:rPr>
        <w:rFonts w:ascii="Arial" w:hAnsi="Arial" w:hint="default"/>
      </w:rPr>
    </w:lvl>
    <w:lvl w:ilvl="5" w:tplc="661EE534" w:tentative="1">
      <w:start w:val="1"/>
      <w:numFmt w:val="bullet"/>
      <w:lvlText w:val="•"/>
      <w:lvlJc w:val="left"/>
      <w:pPr>
        <w:tabs>
          <w:tab w:val="num" w:pos="4320"/>
        </w:tabs>
        <w:ind w:left="4320" w:hanging="360"/>
      </w:pPr>
      <w:rPr>
        <w:rFonts w:ascii="Arial" w:hAnsi="Arial" w:hint="default"/>
      </w:rPr>
    </w:lvl>
    <w:lvl w:ilvl="6" w:tplc="AB2C250A" w:tentative="1">
      <w:start w:val="1"/>
      <w:numFmt w:val="bullet"/>
      <w:lvlText w:val="•"/>
      <w:lvlJc w:val="left"/>
      <w:pPr>
        <w:tabs>
          <w:tab w:val="num" w:pos="5040"/>
        </w:tabs>
        <w:ind w:left="5040" w:hanging="360"/>
      </w:pPr>
      <w:rPr>
        <w:rFonts w:ascii="Arial" w:hAnsi="Arial" w:hint="default"/>
      </w:rPr>
    </w:lvl>
    <w:lvl w:ilvl="7" w:tplc="3EF6BF02" w:tentative="1">
      <w:start w:val="1"/>
      <w:numFmt w:val="bullet"/>
      <w:lvlText w:val="•"/>
      <w:lvlJc w:val="left"/>
      <w:pPr>
        <w:tabs>
          <w:tab w:val="num" w:pos="5760"/>
        </w:tabs>
        <w:ind w:left="5760" w:hanging="360"/>
      </w:pPr>
      <w:rPr>
        <w:rFonts w:ascii="Arial" w:hAnsi="Arial" w:hint="default"/>
      </w:rPr>
    </w:lvl>
    <w:lvl w:ilvl="8" w:tplc="38D259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1"/>
  </w:num>
  <w:num w:numId="4">
    <w:abstractNumId w:val="27"/>
  </w:num>
  <w:num w:numId="5">
    <w:abstractNumId w:val="19"/>
  </w:num>
  <w:num w:numId="6">
    <w:abstractNumId w:val="24"/>
  </w:num>
  <w:num w:numId="7">
    <w:abstractNumId w:val="9"/>
  </w:num>
  <w:num w:numId="8">
    <w:abstractNumId w:val="16"/>
  </w:num>
  <w:num w:numId="9">
    <w:abstractNumId w:val="6"/>
  </w:num>
  <w:num w:numId="10">
    <w:abstractNumId w:val="28"/>
  </w:num>
  <w:num w:numId="11">
    <w:abstractNumId w:val="5"/>
  </w:num>
  <w:num w:numId="12">
    <w:abstractNumId w:val="26"/>
  </w:num>
  <w:num w:numId="13">
    <w:abstractNumId w:val="0"/>
  </w:num>
  <w:num w:numId="14">
    <w:abstractNumId w:val="29"/>
  </w:num>
  <w:num w:numId="15">
    <w:abstractNumId w:val="25"/>
  </w:num>
  <w:num w:numId="16">
    <w:abstractNumId w:val="12"/>
  </w:num>
  <w:num w:numId="17">
    <w:abstractNumId w:val="13"/>
  </w:num>
  <w:num w:numId="18">
    <w:abstractNumId w:val="1"/>
  </w:num>
  <w:num w:numId="19">
    <w:abstractNumId w:val="3"/>
  </w:num>
  <w:num w:numId="20">
    <w:abstractNumId w:val="8"/>
  </w:num>
  <w:num w:numId="21">
    <w:abstractNumId w:val="18"/>
  </w:num>
  <w:num w:numId="22">
    <w:abstractNumId w:val="22"/>
  </w:num>
  <w:num w:numId="23">
    <w:abstractNumId w:val="23"/>
  </w:num>
  <w:num w:numId="24">
    <w:abstractNumId w:val="20"/>
  </w:num>
  <w:num w:numId="25">
    <w:abstractNumId w:val="17"/>
  </w:num>
  <w:num w:numId="26">
    <w:abstractNumId w:val="2"/>
  </w:num>
  <w:num w:numId="27">
    <w:abstractNumId w:val="15"/>
  </w:num>
  <w:num w:numId="28">
    <w:abstractNumId w:val="32"/>
  </w:num>
  <w:num w:numId="29">
    <w:abstractNumId w:val="31"/>
  </w:num>
  <w:num w:numId="30">
    <w:abstractNumId w:val="11"/>
  </w:num>
  <w:num w:numId="31">
    <w:abstractNumId w:val="3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33B"/>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D8F"/>
    <w:rsid w:val="005B7B5F"/>
    <w:rsid w:val="005C0058"/>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A75"/>
    <w:rsid w:val="007D3B92"/>
    <w:rsid w:val="007D3BC4"/>
    <w:rsid w:val="007D42ED"/>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58"/>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3GPP\Network_Energy_Saving\Docs\R1-2306169.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E3B3C-B962-4ED6-A4A2-B833C1F88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5045</Words>
  <Characters>28758</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33736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3</cp:revision>
  <cp:lastPrinted>2012-03-15T10:36:00Z</cp:lastPrinted>
  <dcterms:created xsi:type="dcterms:W3CDTF">2023-08-11T14:57:00Z</dcterms:created>
  <dcterms:modified xsi:type="dcterms:W3CDTF">2023-08-11T14:59:00Z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